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01" w:rsidRPr="002E7799" w:rsidRDefault="00076801" w:rsidP="00076801">
      <w:pPr>
        <w:numPr>
          <w:ilvl w:val="0"/>
          <w:numId w:val="1"/>
        </w:numPr>
        <w:jc w:val="right"/>
        <w:rPr>
          <w:b/>
          <w:color w:val="0D0D0D"/>
          <w:sz w:val="24"/>
        </w:rPr>
      </w:pPr>
      <w:r>
        <w:rPr>
          <w:b/>
          <w:color w:val="0D0D0D"/>
          <w:sz w:val="24"/>
        </w:rPr>
        <w:t>Приложение № 1</w:t>
      </w:r>
    </w:p>
    <w:p w:rsidR="00076801" w:rsidRPr="002E7799" w:rsidRDefault="00076801" w:rsidP="00076801">
      <w:pPr>
        <w:numPr>
          <w:ilvl w:val="0"/>
          <w:numId w:val="1"/>
        </w:numPr>
        <w:jc w:val="right"/>
        <w:rPr>
          <w:color w:val="0D0D0D"/>
          <w:sz w:val="24"/>
        </w:rPr>
      </w:pPr>
      <w:r w:rsidRPr="002E7799">
        <w:rPr>
          <w:color w:val="0D0D0D"/>
          <w:sz w:val="24"/>
        </w:rPr>
        <w:t xml:space="preserve">к </w:t>
      </w:r>
      <w:proofErr w:type="gramStart"/>
      <w:r w:rsidRPr="002E7799">
        <w:rPr>
          <w:color w:val="0D0D0D"/>
          <w:sz w:val="24"/>
        </w:rPr>
        <w:t>Договору  №</w:t>
      </w:r>
      <w:proofErr w:type="gramEnd"/>
      <w:r>
        <w:rPr>
          <w:color w:val="0D0D0D"/>
          <w:sz w:val="24"/>
        </w:rPr>
        <w:t xml:space="preserve"> </w:t>
      </w:r>
      <w:r w:rsidR="00374FC4">
        <w:rPr>
          <w:color w:val="0D0D0D"/>
          <w:sz w:val="24"/>
        </w:rPr>
        <w:t>25/10</w:t>
      </w:r>
      <w:r>
        <w:rPr>
          <w:color w:val="0D0D0D"/>
          <w:sz w:val="24"/>
        </w:rPr>
        <w:t>-</w:t>
      </w:r>
      <w:r w:rsidR="00003F1A">
        <w:rPr>
          <w:color w:val="0D0D0D"/>
          <w:sz w:val="24"/>
        </w:rPr>
        <w:t>РД</w:t>
      </w:r>
    </w:p>
    <w:p w:rsidR="00076801" w:rsidRDefault="00076801" w:rsidP="00076801">
      <w:pPr>
        <w:numPr>
          <w:ilvl w:val="0"/>
          <w:numId w:val="1"/>
        </w:numPr>
        <w:jc w:val="right"/>
        <w:rPr>
          <w:b/>
          <w:color w:val="0D0D0D"/>
          <w:sz w:val="24"/>
        </w:rPr>
      </w:pPr>
      <w:r w:rsidRPr="002E7799">
        <w:rPr>
          <w:color w:val="0D0D0D"/>
          <w:sz w:val="24"/>
        </w:rPr>
        <w:t xml:space="preserve"> от «</w:t>
      </w:r>
      <w:r w:rsidR="00133BAD">
        <w:rPr>
          <w:color w:val="0D0D0D"/>
          <w:sz w:val="24"/>
        </w:rPr>
        <w:t>2</w:t>
      </w:r>
      <w:r w:rsidR="00003F1A">
        <w:rPr>
          <w:color w:val="0D0D0D"/>
          <w:sz w:val="24"/>
        </w:rPr>
        <w:t>5</w:t>
      </w:r>
      <w:r w:rsidRPr="002E7799">
        <w:rPr>
          <w:color w:val="0D0D0D"/>
          <w:sz w:val="24"/>
        </w:rPr>
        <w:t xml:space="preserve">» </w:t>
      </w:r>
      <w:r w:rsidR="00374FC4">
        <w:rPr>
          <w:color w:val="0D0D0D"/>
          <w:sz w:val="24"/>
        </w:rPr>
        <w:t xml:space="preserve">октября </w:t>
      </w:r>
      <w:r w:rsidRPr="002E7799">
        <w:rPr>
          <w:color w:val="0D0D0D"/>
          <w:sz w:val="24"/>
        </w:rPr>
        <w:t>201</w:t>
      </w:r>
      <w:r w:rsidR="0041742A">
        <w:rPr>
          <w:color w:val="0D0D0D"/>
          <w:sz w:val="24"/>
        </w:rPr>
        <w:t>6</w:t>
      </w:r>
      <w:r w:rsidRPr="002E7799">
        <w:rPr>
          <w:color w:val="0D0D0D"/>
          <w:sz w:val="24"/>
        </w:rPr>
        <w:t>г.</w:t>
      </w:r>
    </w:p>
    <w:p w:rsidR="00793780" w:rsidRDefault="00793780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ТЕХНИЧЕСКОЕ ЗАДАНИЕ НА ПРОЕКТИРОВАНИЕ</w:t>
      </w:r>
    </w:p>
    <w:p w:rsidR="00793780" w:rsidRDefault="00793780">
      <w:pPr>
        <w:jc w:val="center"/>
        <w:rPr>
          <w:i/>
          <w:szCs w:val="28"/>
        </w:rPr>
      </w:pPr>
      <w:r>
        <w:rPr>
          <w:i/>
          <w:szCs w:val="28"/>
        </w:rPr>
        <w:t xml:space="preserve">для разработки Проектной документации по объекту </w:t>
      </w:r>
    </w:p>
    <w:p w:rsidR="00154052" w:rsidRPr="00374FC4" w:rsidRDefault="00793780">
      <w:pPr>
        <w:jc w:val="center"/>
        <w:rPr>
          <w:b/>
          <w:color w:val="0D0D0D"/>
          <w:szCs w:val="28"/>
        </w:rPr>
      </w:pPr>
      <w:proofErr w:type="spellStart"/>
      <w:proofErr w:type="gramStart"/>
      <w:r>
        <w:rPr>
          <w:i/>
          <w:szCs w:val="28"/>
        </w:rPr>
        <w:t>строительства:</w:t>
      </w:r>
      <w:r>
        <w:rPr>
          <w:b/>
          <w:color w:val="0D0D0D"/>
          <w:szCs w:val="28"/>
        </w:rPr>
        <w:t>«</w:t>
      </w:r>
      <w:proofErr w:type="gramEnd"/>
      <w:r w:rsidR="00076801">
        <w:rPr>
          <w:b/>
          <w:color w:val="0D0D0D"/>
          <w:szCs w:val="28"/>
        </w:rPr>
        <w:t>Складской</w:t>
      </w:r>
      <w:proofErr w:type="spellEnd"/>
      <w:r w:rsidR="00076801">
        <w:rPr>
          <w:b/>
          <w:color w:val="0D0D0D"/>
          <w:szCs w:val="28"/>
        </w:rPr>
        <w:t xml:space="preserve"> комплекс</w:t>
      </w:r>
      <w:r w:rsidR="00003F1A">
        <w:rPr>
          <w:b/>
          <w:color w:val="0D0D0D"/>
          <w:szCs w:val="28"/>
        </w:rPr>
        <w:t xml:space="preserve"> №2</w:t>
      </w:r>
      <w:r w:rsidR="0072315D">
        <w:rPr>
          <w:b/>
          <w:color w:val="0D0D0D"/>
          <w:szCs w:val="28"/>
        </w:rPr>
        <w:t xml:space="preserve">, расположенный по адресу </w:t>
      </w:r>
    </w:p>
    <w:p w:rsidR="00793780" w:rsidRDefault="0072315D">
      <w:pPr>
        <w:jc w:val="center"/>
        <w:rPr>
          <w:b/>
          <w:color w:val="0D0D0D"/>
          <w:szCs w:val="28"/>
        </w:rPr>
      </w:pPr>
      <w:r w:rsidRPr="0072315D">
        <w:rPr>
          <w:b/>
          <w:color w:val="0D0D0D"/>
          <w:szCs w:val="28"/>
        </w:rPr>
        <w:t>г. Москва,</w:t>
      </w:r>
      <w:r w:rsidR="009C071A">
        <w:rPr>
          <w:b/>
          <w:color w:val="0D0D0D"/>
          <w:szCs w:val="28"/>
        </w:rPr>
        <w:t xml:space="preserve"> ТАО,</w:t>
      </w:r>
      <w:r w:rsidRPr="0072315D">
        <w:rPr>
          <w:b/>
          <w:color w:val="0D0D0D"/>
          <w:szCs w:val="28"/>
        </w:rPr>
        <w:t xml:space="preserve"> поселение </w:t>
      </w:r>
      <w:proofErr w:type="spellStart"/>
      <w:r w:rsidR="00374FC4">
        <w:rPr>
          <w:b/>
          <w:color w:val="0D0D0D"/>
          <w:szCs w:val="28"/>
        </w:rPr>
        <w:t>Рязановское</w:t>
      </w:r>
      <w:proofErr w:type="spellEnd"/>
      <w:r w:rsidRPr="0072315D">
        <w:rPr>
          <w:b/>
          <w:color w:val="0D0D0D"/>
          <w:szCs w:val="28"/>
        </w:rPr>
        <w:t xml:space="preserve">, вблизи д. </w:t>
      </w:r>
      <w:proofErr w:type="spellStart"/>
      <w:r w:rsidR="00374FC4">
        <w:rPr>
          <w:b/>
          <w:color w:val="0D0D0D"/>
          <w:szCs w:val="28"/>
        </w:rPr>
        <w:t>Никульское</w:t>
      </w:r>
      <w:proofErr w:type="spellEnd"/>
      <w:r w:rsidR="00793780">
        <w:rPr>
          <w:b/>
          <w:color w:val="0D0D0D"/>
          <w:szCs w:val="28"/>
        </w:rPr>
        <w:t>».</w:t>
      </w:r>
      <w:bookmarkStart w:id="0" w:name="_GoBack"/>
      <w:bookmarkEnd w:id="0"/>
    </w:p>
    <w:p w:rsidR="00793780" w:rsidRDefault="00793780">
      <w:pPr>
        <w:jc w:val="center"/>
        <w:rPr>
          <w:sz w:val="24"/>
          <w:szCs w:val="24"/>
        </w:rPr>
      </w:pP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2818"/>
        <w:gridCol w:w="1655"/>
        <w:gridCol w:w="5254"/>
      </w:tblGrid>
      <w:tr w:rsidR="00793780" w:rsidTr="0032004F">
        <w:trPr>
          <w:trHeight w:val="2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данные и требования</w:t>
            </w:r>
          </w:p>
        </w:tc>
      </w:tr>
      <w:tr w:rsidR="00793780" w:rsidTr="0032004F">
        <w:trPr>
          <w:trHeight w:val="2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Контактная информация о заказчике: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Организация/Заказчик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E50B3A" w:rsidRDefault="00003F1A" w:rsidP="00374FC4">
            <w:pPr>
              <w:tabs>
                <w:tab w:val="left" w:pos="426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="00374FC4">
              <w:rPr>
                <w:sz w:val="24"/>
              </w:rPr>
              <w:t>______________</w:t>
            </w:r>
            <w:r>
              <w:rPr>
                <w:sz w:val="24"/>
              </w:rPr>
              <w:t>»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374F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/город/ строительства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E50B3A" w:rsidP="00374FC4">
            <w:pPr>
              <w:snapToGrid w:val="0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г. Москва, </w:t>
            </w:r>
            <w:r w:rsidR="00FE6793">
              <w:rPr>
                <w:b/>
                <w:color w:val="0D0D0D"/>
                <w:sz w:val="24"/>
              </w:rPr>
              <w:t xml:space="preserve">ТАО, </w:t>
            </w:r>
            <w:r>
              <w:rPr>
                <w:b/>
                <w:color w:val="0D0D0D"/>
                <w:sz w:val="24"/>
              </w:rPr>
              <w:t xml:space="preserve">поселение </w:t>
            </w:r>
            <w:proofErr w:type="spellStart"/>
            <w:r w:rsidR="00374FC4">
              <w:rPr>
                <w:b/>
                <w:color w:val="0D0D0D"/>
                <w:sz w:val="24"/>
              </w:rPr>
              <w:t>Рязановское</w:t>
            </w:r>
            <w:proofErr w:type="spellEnd"/>
            <w:r>
              <w:rPr>
                <w:b/>
                <w:color w:val="0D0D0D"/>
                <w:sz w:val="24"/>
              </w:rPr>
              <w:t xml:space="preserve">, вблизи д. </w:t>
            </w:r>
            <w:proofErr w:type="spellStart"/>
            <w:r w:rsidR="00374FC4">
              <w:rPr>
                <w:b/>
                <w:color w:val="0D0D0D"/>
                <w:sz w:val="24"/>
              </w:rPr>
              <w:t>Никульское</w:t>
            </w:r>
            <w:proofErr w:type="spellEnd"/>
          </w:p>
        </w:tc>
      </w:tr>
      <w:tr w:rsidR="00793780" w:rsidTr="0032004F">
        <w:trPr>
          <w:trHeight w:val="39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 для связи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41742A" w:rsidRDefault="0041742A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8(495) 229-39-67</w:t>
            </w:r>
          </w:p>
        </w:tc>
      </w:tr>
      <w:tr w:rsidR="00793780" w:rsidTr="00E0141F">
        <w:trPr>
          <w:trHeight w:val="27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41742A" w:rsidRDefault="0041742A" w:rsidP="0041742A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www.vashproect.ru</w:t>
            </w:r>
          </w:p>
        </w:tc>
      </w:tr>
      <w:tr w:rsidR="00793780" w:rsidTr="00E0141F">
        <w:trPr>
          <w:trHeight w:val="32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41742A" w:rsidRDefault="0041742A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info@arcade-m.ru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41742A" w:rsidRDefault="004174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М.О., г. Подольск, ул. Комсомольская, д. 1</w:t>
            </w:r>
          </w:p>
        </w:tc>
      </w:tr>
      <w:tr w:rsidR="00793780" w:rsidTr="0032004F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rPr>
                <w:sz w:val="22"/>
                <w:szCs w:val="22"/>
              </w:rPr>
            </w:pP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Общие сведения/Основные данные: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Pr="00EC4834" w:rsidRDefault="00B84350" w:rsidP="00B84350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Предпроектное</w:t>
            </w:r>
            <w:proofErr w:type="spellEnd"/>
            <w:r>
              <w:rPr>
                <w:rFonts w:eastAsia="Calibri"/>
              </w:rPr>
              <w:t xml:space="preserve"> предложение согласованное</w:t>
            </w:r>
            <w:r w:rsidR="00793780">
              <w:rPr>
                <w:rFonts w:eastAsia="Calibri"/>
              </w:rPr>
              <w:t xml:space="preserve"> с </w:t>
            </w:r>
            <w:r w:rsidR="00793780">
              <w:rPr>
                <w:rFonts w:eastAsia="Calibri"/>
                <w:b/>
                <w:bCs/>
              </w:rPr>
              <w:t>Заказчиком</w:t>
            </w:r>
            <w:r w:rsidR="00793780">
              <w:rPr>
                <w:rFonts w:eastAsia="Calibri"/>
              </w:rPr>
              <w:t xml:space="preserve">                                              - Техническое задание на проектирование                                                            - Карточка согласования основных строительных конструкций (Приложение №1 к Техническому заданию на проектирование)                                                             </w:t>
            </w:r>
            <w:r>
              <w:rPr>
                <w:rFonts w:eastAsia="Calibri"/>
              </w:rPr>
              <w:t xml:space="preserve">       - Договор на выполнение П</w:t>
            </w:r>
            <w:r w:rsidR="00793780">
              <w:rPr>
                <w:rFonts w:eastAsia="Calibri"/>
              </w:rPr>
              <w:t xml:space="preserve">роектных работ                                                                                                                                 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Сведения об участке и планировочных ограничениях.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5A" w:rsidRDefault="004E0F19" w:rsidP="007E25D2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Проектируемое</w:t>
            </w:r>
            <w:r w:rsidR="00793780">
              <w:rPr>
                <w:rFonts w:eastAsia="Calibri"/>
                <w:kern w:val="1"/>
                <w:sz w:val="24"/>
                <w:szCs w:val="24"/>
              </w:rPr>
              <w:t xml:space="preserve"> здание находится по адресу: </w:t>
            </w:r>
          </w:p>
          <w:p w:rsidR="00793780" w:rsidRDefault="00E50B3A">
            <w:pPr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г. Москва, поселение </w:t>
            </w:r>
            <w:proofErr w:type="spellStart"/>
            <w:r w:rsidR="00374FC4">
              <w:rPr>
                <w:rFonts w:eastAsia="Calibri"/>
                <w:kern w:val="1"/>
                <w:sz w:val="24"/>
                <w:szCs w:val="24"/>
              </w:rPr>
              <w:t>Рязановское</w:t>
            </w:r>
            <w:proofErr w:type="spellEnd"/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, вблизи д. </w:t>
            </w:r>
            <w:proofErr w:type="spellStart"/>
            <w:r w:rsidR="00374FC4">
              <w:rPr>
                <w:rFonts w:eastAsia="Calibri"/>
                <w:kern w:val="1"/>
                <w:sz w:val="24"/>
                <w:szCs w:val="24"/>
              </w:rPr>
              <w:t>Никульское</w:t>
            </w:r>
            <w:proofErr w:type="spellEnd"/>
            <w:r w:rsidR="00167B22" w:rsidRPr="00E50B3A">
              <w:rPr>
                <w:rFonts w:eastAsia="Calibri"/>
                <w:kern w:val="1"/>
                <w:sz w:val="24"/>
                <w:szCs w:val="24"/>
              </w:rPr>
              <w:t>,</w:t>
            </w:r>
            <w:r w:rsidR="00167B22">
              <w:rPr>
                <w:rFonts w:eastAsia="Calibri"/>
                <w:kern w:val="1"/>
                <w:sz w:val="24"/>
                <w:szCs w:val="24"/>
              </w:rPr>
              <w:t xml:space="preserve"> площадь участка </w:t>
            </w:r>
            <w:r w:rsidRPr="005F136D">
              <w:rPr>
                <w:rFonts w:eastAsia="Calibri"/>
                <w:kern w:val="1"/>
                <w:sz w:val="24"/>
                <w:szCs w:val="24"/>
              </w:rPr>
              <w:t>–</w:t>
            </w:r>
            <w:r w:rsidR="00374FC4">
              <w:rPr>
                <w:rFonts w:eastAsia="Calibri"/>
                <w:kern w:val="1"/>
                <w:sz w:val="24"/>
                <w:szCs w:val="24"/>
              </w:rPr>
              <w:t>1</w:t>
            </w:r>
            <w:r w:rsidRPr="005F136D">
              <w:rPr>
                <w:rFonts w:eastAsia="Calibri"/>
                <w:kern w:val="1"/>
                <w:sz w:val="24"/>
                <w:szCs w:val="24"/>
              </w:rPr>
              <w:t>,</w:t>
            </w:r>
            <w:r w:rsidR="00374FC4">
              <w:rPr>
                <w:rFonts w:eastAsia="Calibri"/>
                <w:kern w:val="1"/>
                <w:sz w:val="24"/>
                <w:szCs w:val="24"/>
              </w:rPr>
              <w:t>756</w:t>
            </w:r>
            <w:r w:rsidRPr="005F136D">
              <w:rPr>
                <w:rFonts w:eastAsia="Calibri"/>
                <w:kern w:val="1"/>
                <w:sz w:val="24"/>
                <w:szCs w:val="24"/>
              </w:rPr>
              <w:t>га</w:t>
            </w:r>
          </w:p>
          <w:p w:rsidR="00793780" w:rsidRDefault="00793780">
            <w:pPr>
              <w:rPr>
                <w:sz w:val="22"/>
                <w:szCs w:val="22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Заключение об инженерно-геологических условиях строительной площадки и топографию, выполненные специализированной организацией, предоставленные </w:t>
            </w:r>
            <w:r w:rsidRPr="00E50B3A">
              <w:rPr>
                <w:rFonts w:eastAsia="Calibri"/>
                <w:kern w:val="1"/>
                <w:sz w:val="24"/>
                <w:szCs w:val="24"/>
              </w:rPr>
              <w:t>Заказчиком</w:t>
            </w:r>
            <w:r w:rsidR="004E0F19" w:rsidRPr="00E50B3A">
              <w:rPr>
                <w:rFonts w:eastAsia="Calibri"/>
                <w:kern w:val="1"/>
                <w:sz w:val="24"/>
                <w:szCs w:val="24"/>
              </w:rPr>
              <w:t>.</w:t>
            </w:r>
          </w:p>
        </w:tc>
      </w:tr>
      <w:tr w:rsidR="00793780" w:rsidTr="005F136D">
        <w:trPr>
          <w:trHeight w:val="305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Pr="003A61D2" w:rsidRDefault="004E0F19" w:rsidP="007E25D2">
            <w:pPr>
              <w:snapToGrid w:val="0"/>
              <w:ind w:left="72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Проектируемое</w:t>
            </w:r>
            <w:r w:rsidR="00793780">
              <w:rPr>
                <w:rFonts w:eastAsia="Calibri"/>
                <w:kern w:val="1"/>
                <w:sz w:val="24"/>
                <w:szCs w:val="24"/>
              </w:rPr>
              <w:t xml:space="preserve"> здание</w:t>
            </w:r>
            <w:r w:rsidR="00374FC4"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 w:rsidR="00076801">
              <w:rPr>
                <w:rFonts w:eastAsia="Calibri"/>
                <w:kern w:val="1"/>
                <w:sz w:val="24"/>
                <w:szCs w:val="24"/>
              </w:rPr>
              <w:t>складского комплекса</w:t>
            </w:r>
            <w:r w:rsidR="00374FC4"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 w:rsidR="00076801">
              <w:rPr>
                <w:rFonts w:eastAsia="Calibri"/>
                <w:kern w:val="1"/>
                <w:sz w:val="24"/>
                <w:szCs w:val="24"/>
              </w:rPr>
              <w:t>1-но</w:t>
            </w:r>
            <w:r w:rsidR="00793780">
              <w:rPr>
                <w:rFonts w:eastAsia="Calibri"/>
                <w:kern w:val="1"/>
                <w:sz w:val="24"/>
                <w:szCs w:val="24"/>
              </w:rPr>
              <w:t xml:space="preserve"> этажное</w:t>
            </w:r>
            <w:r w:rsidR="00374FC4"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 w:rsidR="00FE6793">
              <w:rPr>
                <w:rFonts w:eastAsia="Calibri"/>
                <w:kern w:val="1"/>
                <w:sz w:val="24"/>
                <w:szCs w:val="24"/>
              </w:rPr>
              <w:t xml:space="preserve">прямоугольной формы в плане </w:t>
            </w:r>
            <w:proofErr w:type="spellStart"/>
            <w:r w:rsidR="00FE6793">
              <w:rPr>
                <w:rFonts w:eastAsia="Calibri"/>
                <w:kern w:val="1"/>
                <w:sz w:val="24"/>
                <w:szCs w:val="24"/>
              </w:rPr>
              <w:t>с</w:t>
            </w:r>
            <w:r w:rsidRPr="00D327E8">
              <w:rPr>
                <w:rFonts w:eastAsia="Calibri"/>
                <w:kern w:val="1"/>
                <w:sz w:val="24"/>
                <w:szCs w:val="24"/>
              </w:rPr>
              <w:t>размерами</w:t>
            </w:r>
            <w:proofErr w:type="spellEnd"/>
            <w:r w:rsidRPr="00D327E8">
              <w:rPr>
                <w:rFonts w:eastAsia="Calibri"/>
                <w:kern w:val="1"/>
                <w:sz w:val="24"/>
                <w:szCs w:val="24"/>
              </w:rPr>
              <w:t xml:space="preserve"> в осях </w:t>
            </w:r>
            <w:r w:rsidR="00763F02" w:rsidRPr="00D327E8">
              <w:rPr>
                <w:rFonts w:eastAsia="Calibri"/>
                <w:kern w:val="1"/>
                <w:sz w:val="24"/>
                <w:szCs w:val="24"/>
              </w:rPr>
              <w:t>210</w:t>
            </w:r>
            <w:r w:rsidR="001E20E2" w:rsidRPr="00D327E8">
              <w:rPr>
                <w:rFonts w:eastAsia="Calibri"/>
                <w:kern w:val="1"/>
                <w:sz w:val="24"/>
                <w:szCs w:val="24"/>
              </w:rPr>
              <w:t>х6</w:t>
            </w:r>
            <w:r w:rsidR="00763F02" w:rsidRPr="00D327E8">
              <w:rPr>
                <w:rFonts w:eastAsia="Calibri"/>
                <w:kern w:val="1"/>
                <w:sz w:val="24"/>
                <w:szCs w:val="24"/>
              </w:rPr>
              <w:t>6</w:t>
            </w:r>
            <w:r w:rsidR="001E20E2" w:rsidRPr="00D327E8">
              <w:rPr>
                <w:rFonts w:eastAsia="Calibri"/>
                <w:kern w:val="1"/>
                <w:sz w:val="24"/>
                <w:szCs w:val="24"/>
              </w:rPr>
              <w:t>м</w:t>
            </w:r>
            <w:r w:rsidR="00793780" w:rsidRPr="00D327E8">
              <w:rPr>
                <w:rFonts w:eastAsia="Calibri"/>
                <w:kern w:val="1"/>
                <w:sz w:val="24"/>
                <w:szCs w:val="24"/>
              </w:rPr>
              <w:t xml:space="preserve">. Высота </w:t>
            </w:r>
            <w:proofErr w:type="spellStart"/>
            <w:r w:rsidR="00793780" w:rsidRPr="00D327E8">
              <w:rPr>
                <w:rFonts w:eastAsia="Calibri"/>
                <w:kern w:val="1"/>
                <w:sz w:val="24"/>
                <w:szCs w:val="24"/>
              </w:rPr>
              <w:t>этаж</w:t>
            </w:r>
            <w:r w:rsidR="00E50B3A" w:rsidRPr="00D327E8">
              <w:rPr>
                <w:rFonts w:eastAsia="Calibri"/>
                <w:kern w:val="1"/>
                <w:sz w:val="24"/>
                <w:szCs w:val="24"/>
              </w:rPr>
              <w:t>а</w:t>
            </w:r>
            <w:r w:rsidR="001E20E2" w:rsidRPr="003A61D2">
              <w:rPr>
                <w:rFonts w:eastAsia="Calibri"/>
                <w:kern w:val="1"/>
                <w:sz w:val="24"/>
                <w:szCs w:val="24"/>
              </w:rPr>
              <w:t>до</w:t>
            </w:r>
            <w:proofErr w:type="spellEnd"/>
            <w:r w:rsidR="001E20E2" w:rsidRPr="003A61D2">
              <w:rPr>
                <w:rFonts w:eastAsia="Calibri"/>
                <w:kern w:val="1"/>
                <w:sz w:val="24"/>
                <w:szCs w:val="24"/>
              </w:rPr>
              <w:t xml:space="preserve"> низа </w:t>
            </w:r>
            <w:r w:rsidR="00F72BEB">
              <w:rPr>
                <w:rFonts w:eastAsia="Calibri"/>
                <w:kern w:val="1"/>
                <w:sz w:val="24"/>
                <w:szCs w:val="24"/>
              </w:rPr>
              <w:t xml:space="preserve">несущих </w:t>
            </w:r>
            <w:r w:rsidR="001E20E2" w:rsidRPr="003A61D2">
              <w:rPr>
                <w:rFonts w:eastAsia="Calibri"/>
                <w:kern w:val="1"/>
                <w:sz w:val="24"/>
                <w:szCs w:val="24"/>
              </w:rPr>
              <w:t xml:space="preserve">конструкций </w:t>
            </w:r>
            <w:r w:rsidR="00763F02" w:rsidRPr="003A61D2">
              <w:rPr>
                <w:rFonts w:eastAsia="Calibri"/>
                <w:kern w:val="1"/>
                <w:sz w:val="24"/>
                <w:szCs w:val="24"/>
              </w:rPr>
              <w:t>12</w:t>
            </w:r>
            <w:r w:rsidR="001E20E2" w:rsidRPr="003A61D2">
              <w:rPr>
                <w:rFonts w:eastAsia="Calibri"/>
                <w:kern w:val="1"/>
                <w:sz w:val="24"/>
                <w:szCs w:val="24"/>
              </w:rPr>
              <w:t>м.</w:t>
            </w:r>
          </w:p>
          <w:p w:rsidR="003F128A" w:rsidRPr="003A61D2" w:rsidRDefault="007B4D24">
            <w:pPr>
              <w:ind w:left="72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Предусмотреть </w:t>
            </w:r>
            <w:r w:rsidR="00BC1B08" w:rsidRPr="003A61D2">
              <w:rPr>
                <w:rFonts w:eastAsia="Calibri"/>
                <w:kern w:val="1"/>
                <w:sz w:val="24"/>
                <w:szCs w:val="24"/>
              </w:rPr>
              <w:t>4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очеред</w:t>
            </w:r>
            <w:r w:rsidR="00F646F0" w:rsidRPr="003A61D2">
              <w:rPr>
                <w:rFonts w:eastAsia="Calibri"/>
                <w:kern w:val="1"/>
                <w:sz w:val="24"/>
                <w:szCs w:val="24"/>
              </w:rPr>
              <w:t>и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строительства с возможностью поочередного ввода в эксплуатацию.</w:t>
            </w:r>
          </w:p>
          <w:p w:rsidR="003F128A" w:rsidRPr="003A61D2" w:rsidRDefault="003F128A">
            <w:pPr>
              <w:ind w:left="72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Предусмотреть над погрузочно-разгрузочной зоной </w:t>
            </w:r>
            <w:r w:rsidR="003133AB" w:rsidRPr="003A61D2">
              <w:rPr>
                <w:rFonts w:eastAsia="Calibri"/>
                <w:kern w:val="1"/>
                <w:sz w:val="24"/>
                <w:szCs w:val="24"/>
              </w:rPr>
              <w:t xml:space="preserve">площадку для складирования. Площадь площадки определить проектом. </w:t>
            </w:r>
          </w:p>
          <w:p w:rsidR="00793780" w:rsidRDefault="00793780">
            <w:pPr>
              <w:ind w:left="72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  Площади и экспликация проектируемых помещений согласованы с 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>Заказчиком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в </w:t>
            </w:r>
            <w:proofErr w:type="spellStart"/>
            <w:r w:rsidR="00B84350">
              <w:rPr>
                <w:rFonts w:eastAsia="Calibri"/>
                <w:kern w:val="1"/>
                <w:sz w:val="24"/>
                <w:szCs w:val="24"/>
              </w:rPr>
              <w:t>Предпроектном</w:t>
            </w:r>
            <w:proofErr w:type="spellEnd"/>
            <w:r w:rsidR="00B84350">
              <w:rPr>
                <w:rFonts w:eastAsia="Calibri"/>
                <w:kern w:val="1"/>
                <w:sz w:val="24"/>
                <w:szCs w:val="24"/>
              </w:rPr>
              <w:t xml:space="preserve"> предложении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.  </w:t>
            </w:r>
          </w:p>
          <w:p w:rsidR="00793780" w:rsidRDefault="00793780" w:rsidP="007E25D2">
            <w:pPr>
              <w:rPr>
                <w:sz w:val="22"/>
                <w:szCs w:val="22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   Все технико-экономические показатели по объекту могут меняться или уточняться в ходе разработки проектной документации по согласованию сторон.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 w:rsidP="004E0F19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076801" w:rsidP="00374FC4">
            <w:pPr>
              <w:snapToGrid w:val="0"/>
              <w:jc w:val="center"/>
              <w:rPr>
                <w:rFonts w:eastAsia="Calibri"/>
                <w:b/>
                <w:kern w:val="1"/>
                <w:sz w:val="24"/>
                <w:szCs w:val="24"/>
              </w:rPr>
            </w:pPr>
            <w:r w:rsidRPr="00024886">
              <w:rPr>
                <w:b/>
                <w:bCs/>
                <w:sz w:val="24"/>
              </w:rPr>
              <w:t>ООО «</w:t>
            </w:r>
            <w:proofErr w:type="gramStart"/>
            <w:r w:rsidR="00374FC4">
              <w:rPr>
                <w:b/>
                <w:bCs/>
                <w:sz w:val="24"/>
              </w:rPr>
              <w:t>Аркада-М</w:t>
            </w:r>
            <w:proofErr w:type="gramEnd"/>
            <w:r w:rsidRPr="00024886">
              <w:rPr>
                <w:b/>
                <w:bCs/>
                <w:sz w:val="24"/>
              </w:rPr>
              <w:t>»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9E" w:rsidRDefault="00C7089E">
            <w:pPr>
              <w:snapToGrid w:val="0"/>
              <w:jc w:val="center"/>
              <w:rPr>
                <w:rFonts w:eastAsia="Calibri"/>
                <w:b/>
                <w:kern w:val="1"/>
                <w:sz w:val="24"/>
                <w:szCs w:val="24"/>
              </w:rPr>
            </w:pPr>
            <w:r w:rsidRPr="00C7089E">
              <w:rPr>
                <w:rFonts w:eastAsia="Calibri"/>
                <w:kern w:val="1"/>
                <w:sz w:val="24"/>
                <w:szCs w:val="24"/>
              </w:rPr>
              <w:t>Требования к проектной документации</w:t>
            </w:r>
          </w:p>
          <w:p w:rsidR="00793780" w:rsidRDefault="00C7089E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kern w:val="1"/>
                <w:sz w:val="24"/>
                <w:szCs w:val="24"/>
              </w:rPr>
              <w:t>стадии «П»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E2" w:rsidRDefault="001E20E2" w:rsidP="00F72BEB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С</w:t>
            </w:r>
            <w:r w:rsidR="00C7089E" w:rsidRPr="00C7089E">
              <w:rPr>
                <w:rFonts w:eastAsia="Calibri"/>
                <w:kern w:val="1"/>
                <w:sz w:val="24"/>
                <w:szCs w:val="24"/>
              </w:rPr>
              <w:t>одержан</w:t>
            </w:r>
            <w:r w:rsidR="0049648D">
              <w:rPr>
                <w:rFonts w:eastAsia="Calibri"/>
                <w:kern w:val="1"/>
                <w:sz w:val="24"/>
                <w:szCs w:val="24"/>
              </w:rPr>
              <w:t>ие разделов П</w:t>
            </w:r>
            <w:r w:rsidR="00C7089E">
              <w:rPr>
                <w:rFonts w:eastAsia="Calibri"/>
                <w:kern w:val="1"/>
                <w:sz w:val="24"/>
                <w:szCs w:val="24"/>
              </w:rPr>
              <w:t xml:space="preserve">роектной </w:t>
            </w:r>
            <w:proofErr w:type="spellStart"/>
            <w:r w:rsidR="00C7089E">
              <w:rPr>
                <w:rFonts w:eastAsia="Calibri"/>
                <w:kern w:val="1"/>
                <w:sz w:val="24"/>
                <w:szCs w:val="24"/>
              </w:rPr>
              <w:t>документа</w:t>
            </w:r>
            <w:r w:rsidR="00C7089E" w:rsidRPr="00C7089E">
              <w:rPr>
                <w:rFonts w:eastAsia="Calibri"/>
                <w:kern w:val="1"/>
                <w:sz w:val="24"/>
                <w:szCs w:val="24"/>
              </w:rPr>
              <w:t>ции</w:t>
            </w:r>
            <w:r w:rsidR="00C7089E">
              <w:rPr>
                <w:rFonts w:eastAsia="Calibri"/>
                <w:kern w:val="1"/>
                <w:sz w:val="24"/>
                <w:szCs w:val="24"/>
              </w:rPr>
              <w:t>стадии</w:t>
            </w:r>
            <w:proofErr w:type="spellEnd"/>
            <w:r w:rsidR="00C7089E" w:rsidRPr="00C7089E">
              <w:rPr>
                <w:rFonts w:eastAsia="Calibri"/>
                <w:kern w:val="1"/>
                <w:sz w:val="24"/>
                <w:szCs w:val="24"/>
              </w:rPr>
              <w:t xml:space="preserve"> «П» принять согласно Постановлению </w:t>
            </w:r>
            <w:r w:rsidR="00DA39E1">
              <w:rPr>
                <w:rFonts w:eastAsia="Calibri"/>
                <w:kern w:val="1"/>
                <w:sz w:val="24"/>
                <w:szCs w:val="24"/>
              </w:rPr>
              <w:t>Правительства РФ от 16.02.2008 №</w:t>
            </w:r>
            <w:r w:rsidR="00C7089E" w:rsidRPr="00C7089E">
              <w:rPr>
                <w:rFonts w:eastAsia="Calibri"/>
                <w:kern w:val="1"/>
                <w:sz w:val="24"/>
                <w:szCs w:val="24"/>
              </w:rPr>
              <w:t xml:space="preserve"> 87 «О составе разделов проектной документации и требованиях к их содержанию» и национального стандарта РФ ГОСТ Р 21.1101 - 20</w:t>
            </w:r>
            <w:r w:rsidR="002B7A7E">
              <w:rPr>
                <w:rFonts w:eastAsia="Calibri"/>
                <w:kern w:val="1"/>
                <w:sz w:val="24"/>
                <w:szCs w:val="24"/>
              </w:rPr>
              <w:t>13</w:t>
            </w:r>
            <w:r w:rsidR="00C7089E" w:rsidRPr="00C7089E">
              <w:rPr>
                <w:rFonts w:eastAsia="Calibri"/>
                <w:kern w:val="1"/>
                <w:sz w:val="24"/>
                <w:szCs w:val="24"/>
              </w:rPr>
              <w:t xml:space="preserve"> «Система проектной документации для строительства. Основные требования к проектной и рабочей документации».</w:t>
            </w:r>
            <w:r w:rsidR="00F72BEB">
              <w:rPr>
                <w:rFonts w:eastAsia="Calibri"/>
                <w:kern w:val="1"/>
                <w:sz w:val="24"/>
                <w:szCs w:val="24"/>
              </w:rPr>
              <w:t xml:space="preserve"> Выполняемые разделы проектной документации, согласно договору, перечислены в п.3.1.</w:t>
            </w:r>
          </w:p>
        </w:tc>
      </w:tr>
      <w:tr w:rsidR="00C7089E" w:rsidTr="0032004F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9E" w:rsidRDefault="0049648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48D" w:rsidRDefault="0049648D" w:rsidP="0049648D">
            <w:pPr>
              <w:snapToGrid w:val="0"/>
              <w:jc w:val="center"/>
              <w:rPr>
                <w:rFonts w:eastAsia="Calibri"/>
                <w:b/>
                <w:kern w:val="1"/>
                <w:sz w:val="24"/>
                <w:szCs w:val="24"/>
              </w:rPr>
            </w:pPr>
            <w:r w:rsidRPr="00C7089E">
              <w:rPr>
                <w:rFonts w:eastAsia="Calibri"/>
                <w:kern w:val="1"/>
                <w:sz w:val="24"/>
                <w:szCs w:val="24"/>
              </w:rPr>
              <w:t>Требования к проектной документации</w:t>
            </w:r>
          </w:p>
          <w:p w:rsidR="00C7089E" w:rsidRDefault="0049648D" w:rsidP="0049648D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kern w:val="1"/>
                <w:sz w:val="24"/>
                <w:szCs w:val="24"/>
              </w:rPr>
              <w:t>стадии «Р»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B08" w:rsidRDefault="00BC1B08" w:rsidP="003A61D2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Разработать Проектную документацию стадии «Р»,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согласноСПДС</w:t>
            </w:r>
            <w:r w:rsidRPr="00C7089E">
              <w:rPr>
                <w:rFonts w:eastAsia="Calibri"/>
                <w:kern w:val="1"/>
                <w:sz w:val="24"/>
                <w:szCs w:val="24"/>
              </w:rPr>
              <w:t>и</w:t>
            </w:r>
            <w:proofErr w:type="spellEnd"/>
            <w:r w:rsidRPr="00C7089E">
              <w:rPr>
                <w:rFonts w:eastAsia="Calibri"/>
                <w:kern w:val="1"/>
                <w:sz w:val="24"/>
                <w:szCs w:val="24"/>
              </w:rPr>
              <w:t xml:space="preserve"> национального стандарта РФ ГОСТ Р 21.1101 - 20</w:t>
            </w:r>
            <w:r w:rsidR="002B7A7E">
              <w:rPr>
                <w:rFonts w:eastAsia="Calibri"/>
                <w:kern w:val="1"/>
                <w:sz w:val="24"/>
                <w:szCs w:val="24"/>
              </w:rPr>
              <w:t>13</w:t>
            </w:r>
            <w:r w:rsidRPr="00C7089E">
              <w:rPr>
                <w:rFonts w:eastAsia="Calibri"/>
                <w:kern w:val="1"/>
                <w:sz w:val="24"/>
                <w:szCs w:val="24"/>
              </w:rPr>
              <w:t xml:space="preserve"> «Система проектной документации для строительства. Основные требования к проектной и рабочей документации»</w:t>
            </w:r>
            <w:r>
              <w:rPr>
                <w:rFonts w:eastAsia="Calibri"/>
                <w:kern w:val="1"/>
                <w:sz w:val="24"/>
                <w:szCs w:val="24"/>
              </w:rPr>
              <w:t>, в объеме необходимом для реализации в процессе строительства архитектурных, технических и технологических решений, содержащихся в проектной документации.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Сведения об участке строительства                                  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- </w:t>
            </w:r>
            <w:r w:rsidR="00D327E8">
              <w:rPr>
                <w:rFonts w:eastAsia="Calibri"/>
                <w:kern w:val="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I строительно-климатическая зона, подрайон - </w:t>
            </w:r>
            <w:r>
              <w:rPr>
                <w:rFonts w:eastAsia="Calibri"/>
                <w:kern w:val="1"/>
                <w:sz w:val="24"/>
                <w:szCs w:val="24"/>
                <w:lang w:val="en-US"/>
              </w:rPr>
              <w:t>I</w:t>
            </w:r>
            <w:r w:rsidR="00D327E8">
              <w:rPr>
                <w:rFonts w:eastAsia="Calibri"/>
                <w:kern w:val="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kern w:val="1"/>
                <w:sz w:val="24"/>
                <w:szCs w:val="24"/>
                <w:lang w:val="en-US"/>
              </w:rPr>
              <w:t>B</w:t>
            </w:r>
          </w:p>
          <w:p w:rsidR="00793780" w:rsidRDefault="00793780">
            <w:pPr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- расчетная снеговая нагрузка – 180 кгс/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кв.м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.                                           - нормативная ветровая нагрузка – 23 кг/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кв.м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Категория сложности объекта                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>класс ответственности сооружения по ГОСТ 27751-88)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II уровень ответственности                                                                                  Коэффициент надёжности 0,95                                                                        II степень огнестойкости                                                                      Класс конструкций пожарной опасности СО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Вид строительства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07509A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Новое строительство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 w:rsidP="0032004F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Стадийность и </w:t>
            </w:r>
            <w:r w:rsidR="0032004F">
              <w:rPr>
                <w:rFonts w:eastAsia="Calibri"/>
                <w:kern w:val="1"/>
                <w:sz w:val="24"/>
                <w:szCs w:val="24"/>
              </w:rPr>
              <w:t>сроки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32004F" w:rsidRDefault="0032004F" w:rsidP="0032004F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32004F">
              <w:rPr>
                <w:rFonts w:eastAsia="Calibri"/>
                <w:kern w:val="1"/>
                <w:sz w:val="24"/>
                <w:szCs w:val="24"/>
              </w:rPr>
              <w:t xml:space="preserve">1. </w:t>
            </w:r>
            <w:r w:rsidR="00BC1B08">
              <w:rPr>
                <w:rFonts w:eastAsia="Calibri"/>
                <w:kern w:val="1"/>
                <w:sz w:val="24"/>
                <w:szCs w:val="24"/>
              </w:rPr>
              <w:t>Две стадии</w:t>
            </w:r>
            <w:r w:rsidRPr="0032004F">
              <w:rPr>
                <w:rFonts w:eastAsia="Calibri"/>
                <w:kern w:val="1"/>
                <w:sz w:val="24"/>
                <w:szCs w:val="24"/>
              </w:rPr>
              <w:t xml:space="preserve"> проектирования</w:t>
            </w:r>
            <w:r w:rsidR="00793780" w:rsidRPr="0032004F">
              <w:rPr>
                <w:rFonts w:eastAsia="Calibri"/>
                <w:kern w:val="1"/>
                <w:sz w:val="24"/>
                <w:szCs w:val="24"/>
              </w:rPr>
              <w:t>:</w:t>
            </w:r>
          </w:p>
          <w:p w:rsidR="00793780" w:rsidRDefault="00793780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– я стадия – 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>стадия «П»</w:t>
            </w:r>
          </w:p>
          <w:p w:rsidR="00BC1B08" w:rsidRPr="00BC1B08" w:rsidRDefault="00BC1B08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 w:rsidRPr="00BC1B08">
              <w:rPr>
                <w:rFonts w:eastAsia="Calibri"/>
                <w:kern w:val="1"/>
                <w:sz w:val="24"/>
                <w:szCs w:val="24"/>
                <w:lang w:val="en-US"/>
              </w:rPr>
              <w:t>II</w:t>
            </w:r>
            <w:r w:rsidRPr="00BC1B08">
              <w:rPr>
                <w:rFonts w:eastAsia="Calibri"/>
                <w:kern w:val="1"/>
                <w:sz w:val="24"/>
                <w:szCs w:val="24"/>
              </w:rPr>
              <w:t xml:space="preserve"> –я стадия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– стадия «Р»</w:t>
            </w:r>
          </w:p>
          <w:p w:rsidR="0032004F" w:rsidRPr="0032004F" w:rsidRDefault="0032004F" w:rsidP="00BB6A12">
            <w:pPr>
              <w:rPr>
                <w:rFonts w:eastAsia="Calibri"/>
                <w:kern w:val="1"/>
                <w:sz w:val="24"/>
                <w:szCs w:val="24"/>
              </w:rPr>
            </w:pPr>
            <w:r w:rsidRPr="0032004F">
              <w:rPr>
                <w:rFonts w:eastAsia="Calibri"/>
                <w:kern w:val="1"/>
                <w:sz w:val="24"/>
                <w:szCs w:val="24"/>
              </w:rPr>
              <w:t>2. В соответствии с календарным графиком выполнения работ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EC64B3" w:rsidP="00EC64B3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EC64B3">
              <w:rPr>
                <w:rFonts w:eastAsia="Calibri"/>
                <w:kern w:val="1"/>
                <w:sz w:val="24"/>
                <w:szCs w:val="24"/>
              </w:rPr>
              <w:t>Исходные данные и условия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необходимые</w:t>
            </w:r>
            <w:r w:rsidRPr="00EC64B3">
              <w:rPr>
                <w:rFonts w:eastAsia="Calibri"/>
                <w:kern w:val="1"/>
                <w:sz w:val="24"/>
                <w:szCs w:val="24"/>
              </w:rPr>
              <w:t xml:space="preserve"> для </w:t>
            </w:r>
            <w:r>
              <w:rPr>
                <w:rFonts w:eastAsia="Calibri"/>
                <w:kern w:val="1"/>
                <w:sz w:val="24"/>
                <w:szCs w:val="24"/>
              </w:rPr>
              <w:t>выполнения Проектных работ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50" w:rsidRPr="00B84350" w:rsidRDefault="00EC64B3" w:rsidP="00B84350">
            <w:pPr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1. О</w:t>
            </w:r>
            <w:r w:rsidRPr="00EC64B3">
              <w:rPr>
                <w:rFonts w:eastAsia="Calibri"/>
                <w:kern w:val="1"/>
                <w:sz w:val="24"/>
                <w:szCs w:val="24"/>
              </w:rPr>
              <w:t>тчетная докуме</w:t>
            </w:r>
            <w:r>
              <w:rPr>
                <w:rFonts w:eastAsia="Calibri"/>
                <w:kern w:val="1"/>
                <w:sz w:val="24"/>
                <w:szCs w:val="24"/>
              </w:rPr>
              <w:t>нтация по результатам инженерно-геологических изысканий</w:t>
            </w:r>
            <w:r w:rsidR="00AC0EAC">
              <w:rPr>
                <w:rFonts w:eastAsia="Calibri"/>
                <w:kern w:val="1"/>
                <w:sz w:val="24"/>
                <w:szCs w:val="24"/>
              </w:rPr>
              <w:t xml:space="preserve"> строительной площадки.</w:t>
            </w:r>
          </w:p>
          <w:p w:rsidR="00B84350" w:rsidRPr="00B84350" w:rsidRDefault="00AC0EAC" w:rsidP="00B84350">
            <w:pPr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2. </w:t>
            </w:r>
            <w:r w:rsidR="00B84350" w:rsidRPr="00B84350">
              <w:rPr>
                <w:rFonts w:eastAsia="Calibri"/>
                <w:kern w:val="1"/>
                <w:sz w:val="24"/>
                <w:szCs w:val="24"/>
              </w:rPr>
              <w:t>Топографическая съёмка участка строите</w:t>
            </w:r>
            <w:r>
              <w:rPr>
                <w:rFonts w:eastAsia="Calibri"/>
                <w:kern w:val="1"/>
                <w:sz w:val="24"/>
                <w:szCs w:val="24"/>
              </w:rPr>
              <w:t>льства.</w:t>
            </w:r>
          </w:p>
          <w:p w:rsidR="00B84350" w:rsidRPr="00B84350" w:rsidRDefault="00AC0EAC" w:rsidP="00B84350">
            <w:pPr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3. Т</w:t>
            </w:r>
            <w:r w:rsidRPr="00AC0EAC">
              <w:rPr>
                <w:rFonts w:eastAsia="Calibri"/>
                <w:kern w:val="1"/>
                <w:sz w:val="24"/>
                <w:szCs w:val="24"/>
              </w:rPr>
              <w:t>ехнические условия на подключение к сетям инженерно-технического обеспечения общего пользования</w:t>
            </w:r>
            <w:r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EC64B3" w:rsidRPr="00B84350" w:rsidRDefault="00AC0EAC" w:rsidP="00B84350">
            <w:pPr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 4. </w:t>
            </w:r>
            <w:r w:rsidR="00B84350" w:rsidRPr="00B84350">
              <w:rPr>
                <w:rFonts w:eastAsia="Calibri"/>
                <w:kern w:val="1"/>
                <w:sz w:val="24"/>
                <w:szCs w:val="24"/>
              </w:rPr>
              <w:t>Градострои</w:t>
            </w:r>
            <w:r>
              <w:rPr>
                <w:rFonts w:eastAsia="Calibri"/>
                <w:kern w:val="1"/>
                <w:sz w:val="24"/>
                <w:szCs w:val="24"/>
              </w:rPr>
              <w:t>тельный план земельного участка.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III</w:t>
            </w:r>
          </w:p>
        </w:tc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требования к проектным решениям: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Состав Проектной документации</w:t>
            </w:r>
          </w:p>
          <w:p w:rsidR="00793780" w:rsidRDefault="00793780">
            <w:pPr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стадии «П» </w:t>
            </w:r>
            <w:proofErr w:type="spellStart"/>
            <w:r>
              <w:rPr>
                <w:sz w:val="24"/>
                <w:szCs w:val="24"/>
              </w:rPr>
              <w:t>согласноПостановления</w:t>
            </w:r>
            <w:proofErr w:type="spellEnd"/>
            <w:r>
              <w:rPr>
                <w:sz w:val="24"/>
                <w:szCs w:val="24"/>
              </w:rPr>
              <w:t xml:space="preserve"> №87 РФ от </w:t>
            </w:r>
            <w:proofErr w:type="gramStart"/>
            <w:r>
              <w:rPr>
                <w:sz w:val="24"/>
                <w:szCs w:val="24"/>
              </w:rPr>
              <w:t xml:space="preserve">16.02.2008г  </w:t>
            </w:r>
            <w:r>
              <w:rPr>
                <w:rFonts w:eastAsia="Calibri"/>
                <w:kern w:val="1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объеме необходимом для прохождения экспертных органов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B08" w:rsidRDefault="00793780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Раздел 1.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«Пояснительная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записка»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Раздел 2.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«Схема планировочной организации земельного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участка»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Раздел 3.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«Архитектурные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решения»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>Раздел 4.  -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«Конструктивные и объемно-планировочные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решения»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Раздел 5.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>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состоит из следующих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 xml:space="preserve">подразделов:   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                                                                             а) подраздел</w:t>
            </w:r>
            <w:r w:rsidR="00B049C3" w:rsidRPr="00B049C3">
              <w:rPr>
                <w:rFonts w:eastAsia="Calibri"/>
                <w:kern w:val="1"/>
                <w:sz w:val="24"/>
                <w:szCs w:val="24"/>
              </w:rPr>
              <w:t xml:space="preserve"> 5.1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>"Система электроснабжения";</w:t>
            </w:r>
          </w:p>
          <w:p w:rsidR="00793780" w:rsidRPr="0056468A" w:rsidRDefault="00793780" w:rsidP="003A61D2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Раздел 6.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>«Проект организации строительства»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Состав Проектной документации</w:t>
            </w:r>
          </w:p>
          <w:p w:rsidR="00793780" w:rsidRDefault="00793780">
            <w:pPr>
              <w:jc w:val="center"/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kern w:val="1"/>
                <w:sz w:val="24"/>
                <w:szCs w:val="24"/>
              </w:rPr>
              <w:t>стадии «Р»</w:t>
            </w:r>
            <w:r w:rsidR="00BC1B08">
              <w:rPr>
                <w:rFonts w:eastAsia="Calibri"/>
                <w:b/>
                <w:kern w:val="1"/>
                <w:sz w:val="24"/>
                <w:szCs w:val="24"/>
              </w:rPr>
              <w:t xml:space="preserve">, </w:t>
            </w:r>
            <w:r w:rsidR="00BC1B08" w:rsidRPr="00BC1B08">
              <w:rPr>
                <w:rFonts w:eastAsia="Calibri"/>
                <w:kern w:val="1"/>
                <w:sz w:val="24"/>
                <w:szCs w:val="24"/>
              </w:rPr>
              <w:t>необходи</w:t>
            </w:r>
            <w:r w:rsidR="00BC1B08">
              <w:rPr>
                <w:rFonts w:eastAsia="Calibri"/>
                <w:kern w:val="1"/>
                <w:sz w:val="24"/>
                <w:szCs w:val="24"/>
              </w:rPr>
              <w:t xml:space="preserve">мый для </w:t>
            </w:r>
            <w:r w:rsidR="00BC1B08" w:rsidRPr="00BC1B08">
              <w:rPr>
                <w:rFonts w:eastAsia="Calibri"/>
                <w:kern w:val="1"/>
                <w:sz w:val="24"/>
                <w:szCs w:val="24"/>
              </w:rPr>
              <w:t>строительства и сдачи объекта в эксплуатацию.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B08" w:rsidRDefault="00BC1B08" w:rsidP="00BC1B08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 xml:space="preserve">Раздел 1.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>«</w:t>
            </w:r>
            <w:r w:rsidR="007E25D2">
              <w:rPr>
                <w:rFonts w:eastAsia="Calibri"/>
                <w:b/>
                <w:kern w:val="1"/>
                <w:sz w:val="24"/>
                <w:szCs w:val="24"/>
              </w:rPr>
              <w:t xml:space="preserve">Генеральный </w:t>
            </w:r>
            <w:proofErr w:type="gramStart"/>
            <w:r w:rsidR="007E25D2">
              <w:rPr>
                <w:rFonts w:eastAsia="Calibri"/>
                <w:b/>
                <w:kern w:val="1"/>
                <w:sz w:val="24"/>
                <w:szCs w:val="24"/>
              </w:rPr>
              <w:t>план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Раздел 2.  - 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«Архитектурные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решения»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kern w:val="1"/>
                <w:sz w:val="24"/>
                <w:szCs w:val="24"/>
              </w:rPr>
              <w:t>Раздел 3.  -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«Конструктивные решения»             </w:t>
            </w:r>
          </w:p>
          <w:p w:rsidR="00BC1B08" w:rsidRDefault="00BC1B08" w:rsidP="00BC1B08">
            <w:pPr>
              <w:rPr>
                <w:rFonts w:eastAsia="Calibri"/>
                <w:b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Раздел 3.1.  -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«Конструкции железобетонные»                                                                                                </w:t>
            </w:r>
          </w:p>
          <w:p w:rsidR="00793780" w:rsidRDefault="00BC1B08" w:rsidP="007E25D2">
            <w:pPr>
              <w:rPr>
                <w:sz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Раздел 3.2.  -</w:t>
            </w:r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«Конструкции </w:t>
            </w:r>
            <w:proofErr w:type="gramStart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металлические»   </w:t>
            </w:r>
            <w:proofErr w:type="gramEnd"/>
            <w:r>
              <w:rPr>
                <w:rFonts w:eastAsia="Calibri"/>
                <w:b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Архитектурно-планировочные решения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3A61D2" w:rsidRDefault="00F72BEB" w:rsidP="00274D47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Предварительные а</w:t>
            </w:r>
            <w:r w:rsidR="00793780" w:rsidRPr="00F53871">
              <w:rPr>
                <w:rFonts w:eastAsia="Calibri"/>
                <w:kern w:val="1"/>
                <w:sz w:val="24"/>
                <w:szCs w:val="24"/>
              </w:rPr>
              <w:t>рхитектурно-планировочные решения разрабо</w:t>
            </w:r>
            <w:r w:rsidR="00B07129">
              <w:rPr>
                <w:rFonts w:eastAsia="Calibri"/>
                <w:kern w:val="1"/>
                <w:sz w:val="24"/>
                <w:szCs w:val="24"/>
              </w:rPr>
              <w:t xml:space="preserve">таны в </w:t>
            </w:r>
            <w:proofErr w:type="spellStart"/>
            <w:r w:rsidR="00B07129">
              <w:rPr>
                <w:rFonts w:eastAsia="Calibri"/>
                <w:kern w:val="1"/>
                <w:sz w:val="24"/>
                <w:szCs w:val="24"/>
              </w:rPr>
              <w:t>Предпроектном</w:t>
            </w:r>
            <w:proofErr w:type="spellEnd"/>
            <w:r w:rsidR="00B07129">
              <w:rPr>
                <w:rFonts w:eastAsia="Calibri"/>
                <w:kern w:val="1"/>
                <w:sz w:val="24"/>
                <w:szCs w:val="24"/>
              </w:rPr>
              <w:t xml:space="preserve"> предложении</w:t>
            </w:r>
            <w:r w:rsidR="00793780" w:rsidRPr="00F53871">
              <w:rPr>
                <w:rFonts w:eastAsia="Calibri"/>
                <w:kern w:val="1"/>
                <w:sz w:val="24"/>
                <w:szCs w:val="24"/>
              </w:rPr>
              <w:t xml:space="preserve"> и согласованны с </w:t>
            </w:r>
            <w:r w:rsidR="00793780" w:rsidRPr="003A61D2">
              <w:rPr>
                <w:rFonts w:eastAsia="Calibri"/>
                <w:kern w:val="1"/>
                <w:sz w:val="24"/>
                <w:szCs w:val="24"/>
              </w:rPr>
              <w:t>Заказчиком.</w:t>
            </w:r>
          </w:p>
          <w:p w:rsidR="00F53871" w:rsidRPr="003A61D2" w:rsidRDefault="00F53871" w:rsidP="00274D47">
            <w:pPr>
              <w:widowControl w:val="0"/>
              <w:suppressAutoHyphens w:val="0"/>
              <w:adjustRightInd w:val="0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>Объемно-пространственные и архитектурно-планировочные решения разработать в соответствии с действующими нормами проектирования.</w:t>
            </w:r>
          </w:p>
          <w:p w:rsidR="003A61D2" w:rsidRPr="003A61D2" w:rsidRDefault="0024010C" w:rsidP="0024010C">
            <w:pPr>
              <w:widowControl w:val="0"/>
              <w:suppressAutoHyphens w:val="0"/>
              <w:adjustRightInd w:val="0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>Складской комплекс</w:t>
            </w:r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 xml:space="preserve"> неотапливаемый и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предназнач</w:t>
            </w:r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>ен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для долгосрочного хранения стальных труб и металлических заготовок.</w:t>
            </w:r>
          </w:p>
          <w:p w:rsidR="0024010C" w:rsidRPr="003A61D2" w:rsidRDefault="003A61D2" w:rsidP="0024010C">
            <w:pPr>
              <w:widowControl w:val="0"/>
              <w:suppressAutoHyphens w:val="0"/>
              <w:adjustRightInd w:val="0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  Категория помещения склада по </w:t>
            </w:r>
            <w:proofErr w:type="spellStart"/>
            <w:r w:rsidRPr="003A61D2">
              <w:rPr>
                <w:rFonts w:eastAsia="Calibri"/>
                <w:kern w:val="1"/>
                <w:sz w:val="24"/>
                <w:szCs w:val="24"/>
              </w:rPr>
              <w:t>взрывопожароопасности</w:t>
            </w:r>
            <w:proofErr w:type="spellEnd"/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– Д.</w:t>
            </w:r>
          </w:p>
          <w:p w:rsidR="00793780" w:rsidRPr="003A61D2" w:rsidRDefault="0024010C" w:rsidP="003A61D2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  Административно бытовые помещения не предусматривать, т.к. они расположены</w:t>
            </w:r>
            <w:r w:rsidR="004706A2" w:rsidRPr="003A61D2">
              <w:rPr>
                <w:rFonts w:eastAsia="Calibri"/>
                <w:kern w:val="1"/>
                <w:sz w:val="24"/>
                <w:szCs w:val="24"/>
              </w:rPr>
              <w:t xml:space="preserve"> в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соседнем здании</w:t>
            </w:r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 xml:space="preserve"> за территорией участка строительства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7E25D2" w:rsidRPr="003A61D2" w:rsidRDefault="0024010C" w:rsidP="003A61D2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  Доставка рабочих осуществляется транспортом предприятия. Постоянное пребывание рабочих на складе не предусматривается.</w:t>
            </w:r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 xml:space="preserve"> Время нахождения персонала на территории склада не более 2-х часов. </w:t>
            </w:r>
            <w:proofErr w:type="gramStart"/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>Максимальное  количество</w:t>
            </w:r>
            <w:proofErr w:type="gramEnd"/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 xml:space="preserve"> одновременно находящихся на территории склада людей не более 20 человек.</w:t>
            </w:r>
          </w:p>
          <w:p w:rsidR="0024010C" w:rsidRPr="003A61D2" w:rsidRDefault="0024010C" w:rsidP="003A61D2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  Разгрузка товара производится электрокарами. Стоянка</w:t>
            </w:r>
            <w:r w:rsidR="00F5162B" w:rsidRPr="003A61D2">
              <w:rPr>
                <w:rFonts w:eastAsia="Calibri"/>
                <w:kern w:val="1"/>
                <w:sz w:val="24"/>
                <w:szCs w:val="24"/>
              </w:rPr>
              <w:t>, обслуживание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и зарядка электрокаров производится в соседнем здании</w:t>
            </w:r>
            <w:r w:rsidR="007E25D2" w:rsidRPr="003A61D2">
              <w:rPr>
                <w:rFonts w:eastAsia="Calibri"/>
                <w:kern w:val="1"/>
                <w:sz w:val="24"/>
                <w:szCs w:val="24"/>
              </w:rPr>
              <w:t xml:space="preserve"> за территорией участка строительства.</w:t>
            </w:r>
          </w:p>
          <w:p w:rsidR="007B4D24" w:rsidRPr="003A61D2" w:rsidRDefault="007B4D24" w:rsidP="003A61D2">
            <w:pPr>
              <w:snapToGrid w:val="0"/>
            </w:pP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    Предусмотреть </w:t>
            </w:r>
            <w:r w:rsidR="00F646F0" w:rsidRPr="003A61D2">
              <w:rPr>
                <w:rFonts w:eastAsia="Calibri"/>
                <w:kern w:val="1"/>
                <w:sz w:val="24"/>
                <w:szCs w:val="24"/>
              </w:rPr>
              <w:t>4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очеред</w:t>
            </w:r>
            <w:r w:rsidR="00F646F0" w:rsidRPr="003A61D2">
              <w:rPr>
                <w:rFonts w:eastAsia="Calibri"/>
                <w:kern w:val="1"/>
                <w:sz w:val="24"/>
                <w:szCs w:val="24"/>
              </w:rPr>
              <w:t>и</w:t>
            </w:r>
            <w:r w:rsidRPr="003A61D2">
              <w:rPr>
                <w:rFonts w:eastAsia="Calibri"/>
                <w:kern w:val="1"/>
                <w:sz w:val="24"/>
                <w:szCs w:val="24"/>
              </w:rPr>
              <w:t xml:space="preserve"> строительства с возможностью поочередного ввода в эксплуатацию.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tabs>
                <w:tab w:val="left" w:pos="547"/>
              </w:tabs>
              <w:ind w:left="52" w:firstLine="19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Фундаменты: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- выбор типа фундамент</w:t>
            </w:r>
            <w:r w:rsidR="00F5162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принять по расчёту в соответствии с заключением об инженерно-геологических изысканиях,</w:t>
            </w:r>
          </w:p>
          <w:p w:rsidR="00793780" w:rsidRDefault="00793780">
            <w:pPr>
              <w:tabs>
                <w:tab w:val="left" w:pos="547"/>
              </w:tabs>
              <w:ind w:left="52" w:firstLine="19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Несущие и ограждающие конструкции:</w:t>
            </w:r>
          </w:p>
          <w:p w:rsidR="00757177" w:rsidRDefault="00793780" w:rsidP="00167B22">
            <w:pPr>
              <w:tabs>
                <w:tab w:val="left" w:pos="547"/>
              </w:tabs>
              <w:ind w:left="52" w:firstLine="190"/>
              <w:rPr>
                <w:sz w:val="24"/>
                <w:szCs w:val="24"/>
              </w:rPr>
            </w:pPr>
            <w:r w:rsidRPr="00757177">
              <w:rPr>
                <w:sz w:val="24"/>
                <w:szCs w:val="24"/>
              </w:rPr>
              <w:t xml:space="preserve">- принять на основе архитектурных, объемно-планировочных и технологических решений с учетом максимальной быстрой </w:t>
            </w:r>
            <w:proofErr w:type="spellStart"/>
            <w:r w:rsidRPr="00757177">
              <w:rPr>
                <w:sz w:val="24"/>
                <w:szCs w:val="24"/>
              </w:rPr>
              <w:t>возводимости</w:t>
            </w:r>
            <w:proofErr w:type="spellEnd"/>
            <w:r w:rsidRPr="00757177">
              <w:rPr>
                <w:sz w:val="24"/>
                <w:szCs w:val="24"/>
              </w:rPr>
              <w:t xml:space="preserve"> и мобильности в соответствии с действующими стандартами и отвечающие</w:t>
            </w:r>
            <w:r>
              <w:rPr>
                <w:sz w:val="24"/>
                <w:szCs w:val="24"/>
              </w:rPr>
              <w:t xml:space="preserve"> требованиям существующих норм и правил:  </w:t>
            </w:r>
          </w:p>
          <w:p w:rsidR="00793780" w:rsidRDefault="00757177" w:rsidP="00757177">
            <w:pPr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7177">
              <w:rPr>
                <w:sz w:val="24"/>
                <w:szCs w:val="24"/>
              </w:rPr>
              <w:t xml:space="preserve">схема основных несущих </w:t>
            </w:r>
            <w:proofErr w:type="gramStart"/>
            <w:r w:rsidRPr="00757177">
              <w:rPr>
                <w:sz w:val="24"/>
                <w:szCs w:val="24"/>
              </w:rPr>
              <w:t xml:space="preserve">конструкций </w:t>
            </w:r>
            <w:r w:rsidR="00D75AB5">
              <w:rPr>
                <w:sz w:val="24"/>
                <w:szCs w:val="24"/>
              </w:rPr>
              <w:t xml:space="preserve"> –</w:t>
            </w:r>
            <w:proofErr w:type="gramEnd"/>
            <w:r w:rsidR="00D75AB5">
              <w:rPr>
                <w:sz w:val="24"/>
                <w:szCs w:val="24"/>
              </w:rPr>
              <w:t xml:space="preserve"> рамно-связевый металлический</w:t>
            </w:r>
            <w:r w:rsidRPr="00757177">
              <w:rPr>
                <w:sz w:val="24"/>
                <w:szCs w:val="24"/>
              </w:rPr>
              <w:t xml:space="preserve"> каркас;</w:t>
            </w:r>
          </w:p>
          <w:p w:rsidR="00793780" w:rsidRDefault="00793780">
            <w:pPr>
              <w:tabs>
                <w:tab w:val="left" w:pos="547"/>
              </w:tabs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Кровля:</w:t>
            </w:r>
          </w:p>
          <w:p w:rsidR="007E25D2" w:rsidRDefault="00793780">
            <w:pPr>
              <w:tabs>
                <w:tab w:val="left" w:pos="547"/>
              </w:tabs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37553">
              <w:rPr>
                <w:sz w:val="24"/>
                <w:szCs w:val="24"/>
              </w:rPr>
              <w:t xml:space="preserve">двускатная с </w:t>
            </w:r>
            <w:r w:rsidR="007E25D2">
              <w:rPr>
                <w:sz w:val="24"/>
                <w:szCs w:val="24"/>
              </w:rPr>
              <w:t>внутренним</w:t>
            </w:r>
            <w:r w:rsidR="00337553">
              <w:rPr>
                <w:sz w:val="24"/>
                <w:szCs w:val="24"/>
              </w:rPr>
              <w:t xml:space="preserve"> организованным водостоком;</w:t>
            </w:r>
          </w:p>
          <w:p w:rsidR="00DB3515" w:rsidRDefault="007E25D2">
            <w:pPr>
              <w:tabs>
                <w:tab w:val="left" w:pos="547"/>
              </w:tabs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уклон кровли 1,5</w:t>
            </w:r>
            <w:r>
              <w:rPr>
                <w:sz w:val="24"/>
                <w:szCs w:val="24"/>
              </w:rPr>
              <w:sym w:font="Symbol" w:char="F0B0"/>
            </w:r>
          </w:p>
          <w:p w:rsidR="00793780" w:rsidRPr="003A61D2" w:rsidRDefault="00DB3515" w:rsidP="003A61D2">
            <w:pPr>
              <w:tabs>
                <w:tab w:val="left" w:pos="547"/>
              </w:tabs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покрытие </w:t>
            </w:r>
            <w:r w:rsidRPr="00DB3515">
              <w:rPr>
                <w:sz w:val="24"/>
                <w:szCs w:val="24"/>
              </w:rPr>
              <w:t xml:space="preserve">определить проектом по согласованию с </w:t>
            </w:r>
            <w:r w:rsidRPr="00DB3515">
              <w:rPr>
                <w:b/>
                <w:sz w:val="24"/>
                <w:szCs w:val="24"/>
              </w:rPr>
              <w:t>Заказчиком.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инженерные сети зданий и сооружений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Default="007937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инженерные системы выполнить в соответств</w:t>
            </w:r>
            <w:r w:rsidR="00B07129">
              <w:rPr>
                <w:sz w:val="24"/>
                <w:szCs w:val="24"/>
              </w:rPr>
              <w:t>ии с нормативными требованиями,</w:t>
            </w:r>
            <w:r>
              <w:rPr>
                <w:sz w:val="24"/>
                <w:szCs w:val="24"/>
              </w:rPr>
              <w:t xml:space="preserve"> условиями комфорта и безопасности зданий</w:t>
            </w:r>
            <w:r w:rsidR="001B73E5">
              <w:rPr>
                <w:sz w:val="24"/>
                <w:szCs w:val="24"/>
              </w:rPr>
              <w:t>.</w:t>
            </w:r>
          </w:p>
          <w:p w:rsidR="001B73E5" w:rsidRDefault="001B73E5">
            <w:pPr>
              <w:snapToGrid w:val="0"/>
              <w:rPr>
                <w:sz w:val="24"/>
                <w:szCs w:val="24"/>
              </w:rPr>
            </w:pPr>
            <w:r w:rsidRPr="001B73E5">
              <w:rPr>
                <w:sz w:val="24"/>
                <w:szCs w:val="24"/>
              </w:rPr>
              <w:t xml:space="preserve">Оборудование принять в соответствии с технологическим заданием, функциональным назначением помещений и </w:t>
            </w:r>
            <w:proofErr w:type="gramStart"/>
            <w:r w:rsidRPr="001B73E5">
              <w:rPr>
                <w:sz w:val="24"/>
                <w:szCs w:val="24"/>
              </w:rPr>
              <w:t>действующими нормами</w:t>
            </w:r>
            <w:proofErr w:type="gramEnd"/>
            <w:r w:rsidRPr="001B73E5">
              <w:rPr>
                <w:sz w:val="24"/>
                <w:szCs w:val="24"/>
              </w:rPr>
              <w:t xml:space="preserve"> и правилами, инженерные сети – </w:t>
            </w:r>
            <w:r w:rsidRPr="001B73E5">
              <w:rPr>
                <w:sz w:val="24"/>
                <w:szCs w:val="24"/>
              </w:rPr>
              <w:lastRenderedPageBreak/>
              <w:t>согласно требований СНиП и технических условий на подключение к сетям инженерно-технического обеспечения.</w:t>
            </w:r>
          </w:p>
          <w:p w:rsidR="0056468A" w:rsidRDefault="00DA39E1" w:rsidP="005203C0">
            <w:pPr>
              <w:snapToGrid w:val="0"/>
              <w:rPr>
                <w:sz w:val="24"/>
                <w:szCs w:val="24"/>
              </w:rPr>
            </w:pPr>
            <w:r w:rsidRPr="00DA39E1">
              <w:rPr>
                <w:sz w:val="24"/>
                <w:szCs w:val="24"/>
              </w:rPr>
              <w:t xml:space="preserve">Предусмотреть </w:t>
            </w:r>
            <w:proofErr w:type="spellStart"/>
            <w:r w:rsidRPr="00DA39E1">
              <w:rPr>
                <w:sz w:val="24"/>
                <w:szCs w:val="24"/>
              </w:rPr>
              <w:t>инженерноеоборудование</w:t>
            </w:r>
            <w:proofErr w:type="spellEnd"/>
            <w:r w:rsidRPr="00DA39E1">
              <w:rPr>
                <w:sz w:val="24"/>
                <w:szCs w:val="24"/>
              </w:rPr>
              <w:t xml:space="preserve"> зданий в соответствии с нормативными требованиями и техническими усло</w:t>
            </w:r>
            <w:r>
              <w:rPr>
                <w:sz w:val="24"/>
                <w:szCs w:val="24"/>
              </w:rPr>
              <w:t>виями на подключе</w:t>
            </w:r>
            <w:r w:rsidRPr="00DA39E1">
              <w:rPr>
                <w:sz w:val="24"/>
                <w:szCs w:val="24"/>
              </w:rPr>
              <w:t>ние к инженерным сетям</w:t>
            </w:r>
            <w:r w:rsidR="005203C0">
              <w:rPr>
                <w:sz w:val="24"/>
                <w:szCs w:val="24"/>
              </w:rPr>
              <w:t>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Pr="00154052" w:rsidRDefault="004B753C" w:rsidP="00154052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15405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Default="00135E9C" w:rsidP="00135E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Система </w:t>
            </w:r>
            <w:r w:rsidRPr="00135E9C">
              <w:rPr>
                <w:sz w:val="24"/>
                <w:szCs w:val="24"/>
              </w:rPr>
              <w:t>электроснабжения – в соот</w:t>
            </w:r>
            <w:r>
              <w:rPr>
                <w:sz w:val="24"/>
                <w:szCs w:val="24"/>
              </w:rPr>
              <w:t xml:space="preserve">ветствии с действующими нормами </w:t>
            </w:r>
            <w:r w:rsidRPr="00135E9C">
              <w:rPr>
                <w:sz w:val="24"/>
                <w:szCs w:val="24"/>
              </w:rPr>
              <w:t>(ПУЭ, СНиП</w:t>
            </w:r>
            <w:proofErr w:type="gramStart"/>
            <w:r w:rsidRPr="00135E9C">
              <w:rPr>
                <w:sz w:val="24"/>
                <w:szCs w:val="24"/>
              </w:rPr>
              <w:t>).</w:t>
            </w:r>
            <w:r w:rsidR="00793780">
              <w:rPr>
                <w:sz w:val="24"/>
                <w:szCs w:val="24"/>
              </w:rPr>
              <w:t>Учет</w:t>
            </w:r>
            <w:proofErr w:type="gramEnd"/>
            <w:r w:rsidR="00793780">
              <w:rPr>
                <w:sz w:val="24"/>
                <w:szCs w:val="24"/>
              </w:rPr>
              <w:t xml:space="preserve"> электроэнергии в отд</w:t>
            </w:r>
            <w:r>
              <w:rPr>
                <w:sz w:val="24"/>
                <w:szCs w:val="24"/>
              </w:rPr>
              <w:t xml:space="preserve">ельном шкафу. </w:t>
            </w:r>
          </w:p>
          <w:p w:rsidR="0072689D" w:rsidRDefault="0072689D" w:rsidP="00135E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Система </w:t>
            </w:r>
            <w:r w:rsidRPr="0072689D">
              <w:rPr>
                <w:sz w:val="24"/>
                <w:szCs w:val="24"/>
              </w:rPr>
              <w:t xml:space="preserve">электроосвещения - в </w:t>
            </w:r>
            <w:proofErr w:type="gramStart"/>
            <w:r w:rsidRPr="0072689D">
              <w:rPr>
                <w:sz w:val="24"/>
                <w:szCs w:val="24"/>
              </w:rPr>
              <w:t>соответствии  с</w:t>
            </w:r>
            <w:proofErr w:type="gramEnd"/>
            <w:r w:rsidRPr="0072689D">
              <w:rPr>
                <w:sz w:val="24"/>
                <w:szCs w:val="24"/>
              </w:rPr>
              <w:t xml:space="preserve"> действующими  нормами (СП 31-110-2003), </w:t>
            </w:r>
            <w:proofErr w:type="spellStart"/>
            <w:r w:rsidRPr="0072689D">
              <w:rPr>
                <w:sz w:val="24"/>
                <w:szCs w:val="24"/>
              </w:rPr>
              <w:t>ПУЭ.</w:t>
            </w:r>
            <w:r w:rsidR="004971A1" w:rsidRPr="004971A1">
              <w:rPr>
                <w:sz w:val="24"/>
                <w:szCs w:val="24"/>
              </w:rPr>
              <w:t>Предусмотреть</w:t>
            </w:r>
            <w:proofErr w:type="spellEnd"/>
            <w:r w:rsidR="004971A1" w:rsidRPr="004971A1">
              <w:rPr>
                <w:sz w:val="24"/>
                <w:szCs w:val="24"/>
              </w:rPr>
              <w:t xml:space="preserve"> наружное освещение прилегающей территории.</w:t>
            </w:r>
          </w:p>
          <w:p w:rsidR="00154052" w:rsidRPr="00154052" w:rsidRDefault="004971A1" w:rsidP="00154052">
            <w:pPr>
              <w:snapToGrid w:val="0"/>
              <w:jc w:val="both"/>
              <w:rPr>
                <w:sz w:val="24"/>
                <w:szCs w:val="24"/>
              </w:rPr>
            </w:pPr>
            <w:r w:rsidRPr="004971A1">
              <w:rPr>
                <w:sz w:val="24"/>
                <w:szCs w:val="24"/>
              </w:rPr>
              <w:t>Контур заземления, системы уравнивания потенциалов и других защитных мер от поражения человека электрическим током, разработать в соответствии с действующими нормами (СНиП 3.05.06, ПУЭ).</w:t>
            </w:r>
          </w:p>
        </w:tc>
      </w:tr>
      <w:tr w:rsidR="00793780" w:rsidTr="00E0141F">
        <w:trPr>
          <w:trHeight w:val="10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Pr="00154052" w:rsidRDefault="004B753C" w:rsidP="00154052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15405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инженерные сети /с выделением участков городских сетей/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80" w:rsidRDefault="00793780" w:rsidP="0072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инженерные сети в данном проекте не разрабатываются</w:t>
            </w:r>
          </w:p>
        </w:tc>
      </w:tr>
      <w:tr w:rsidR="00793780" w:rsidRPr="00C17B5A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Pr="00154052" w:rsidRDefault="004B753C" w:rsidP="00154052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15405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3475AC">
            <w:pPr>
              <w:snapToGrid w:val="0"/>
              <w:jc w:val="center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Коли</w:t>
            </w:r>
            <w:r w:rsidR="00402E54">
              <w:rPr>
                <w:sz w:val="24"/>
                <w:szCs w:val="24"/>
              </w:rPr>
              <w:t xml:space="preserve">чество экземпляров и форма </w:t>
            </w:r>
            <w:proofErr w:type="gramStart"/>
            <w:r w:rsidR="00402E54">
              <w:rPr>
                <w:sz w:val="24"/>
                <w:szCs w:val="24"/>
              </w:rPr>
              <w:t>пред</w:t>
            </w:r>
            <w:r w:rsidRPr="003475AC">
              <w:rPr>
                <w:sz w:val="24"/>
                <w:szCs w:val="24"/>
              </w:rPr>
              <w:t>ставления  проек</w:t>
            </w:r>
            <w:r w:rsidR="00402E54">
              <w:rPr>
                <w:sz w:val="24"/>
                <w:szCs w:val="24"/>
              </w:rPr>
              <w:t>тно</w:t>
            </w:r>
            <w:proofErr w:type="gramEnd"/>
            <w:r w:rsidR="00402E54">
              <w:rPr>
                <w:sz w:val="24"/>
                <w:szCs w:val="24"/>
              </w:rPr>
              <w:t>-сметной документа</w:t>
            </w:r>
            <w:r w:rsidRPr="003475AC">
              <w:rPr>
                <w:sz w:val="24"/>
                <w:szCs w:val="24"/>
              </w:rPr>
              <w:t>ции, выдаваемой Заказчику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6D8" w:rsidRDefault="00E976D8" w:rsidP="00E976D8">
            <w:pPr>
              <w:snapToGrid w:val="0"/>
              <w:rPr>
                <w:sz w:val="24"/>
                <w:szCs w:val="24"/>
              </w:rPr>
            </w:pPr>
          </w:p>
          <w:p w:rsidR="009215F0" w:rsidRDefault="00AF0C31" w:rsidP="0072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  <w:r w:rsidR="00E976D8" w:rsidRPr="00E976D8">
              <w:rPr>
                <w:sz w:val="24"/>
                <w:szCs w:val="24"/>
              </w:rPr>
              <w:t xml:space="preserve"> экземпляра на бумажном носителе, 1 экземпляр на электронном носителе</w:t>
            </w:r>
            <w:r w:rsidR="0072315D">
              <w:rPr>
                <w:sz w:val="24"/>
                <w:szCs w:val="24"/>
              </w:rPr>
              <w:t>.</w:t>
            </w:r>
          </w:p>
        </w:tc>
      </w:tr>
      <w:tr w:rsidR="003051AA" w:rsidRPr="00C17B5A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AA" w:rsidRPr="00154052" w:rsidRDefault="003051AA" w:rsidP="00154052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15405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1AA" w:rsidRPr="003475AC" w:rsidRDefault="003051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AA" w:rsidRDefault="003051AA" w:rsidP="003051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маломобильных групп населения в данное здание склада не предусматривается.</w:t>
            </w:r>
          </w:p>
        </w:tc>
      </w:tr>
      <w:tr w:rsidR="00793780" w:rsidTr="0032004F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Дополнительные требования: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отдельных проектных решений в нескольких вариантах или на конкурсной основе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демонстрационных материалов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E976D8" w:rsidP="00E976D8">
            <w:pPr>
              <w:snapToGrid w:val="0"/>
              <w:jc w:val="center"/>
              <w:rPr>
                <w:sz w:val="24"/>
                <w:szCs w:val="24"/>
              </w:rPr>
            </w:pPr>
            <w:r w:rsidRPr="00E976D8">
              <w:rPr>
                <w:sz w:val="24"/>
                <w:szCs w:val="24"/>
              </w:rPr>
              <w:t>Авторский надзор за строительством объекта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E976D8">
            <w:pPr>
              <w:snapToGrid w:val="0"/>
              <w:jc w:val="center"/>
              <w:rPr>
                <w:sz w:val="24"/>
                <w:szCs w:val="24"/>
              </w:rPr>
            </w:pPr>
            <w:r w:rsidRPr="00E976D8">
              <w:rPr>
                <w:sz w:val="24"/>
                <w:szCs w:val="24"/>
              </w:rPr>
              <w:t>Авторский надзор за строительством объекта осуществляется по отдельному договору.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E7454">
            <w:pPr>
              <w:snapToGrid w:val="0"/>
              <w:jc w:val="center"/>
              <w:rPr>
                <w:sz w:val="24"/>
                <w:szCs w:val="24"/>
              </w:rPr>
            </w:pPr>
            <w:r w:rsidRPr="007E7454">
              <w:rPr>
                <w:sz w:val="24"/>
                <w:szCs w:val="24"/>
              </w:rPr>
              <w:t>Основные требования к согласованию проектной документации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Pr="005A2A28" w:rsidRDefault="00E976D8" w:rsidP="005A2A28">
            <w:pPr>
              <w:snapToGrid w:val="0"/>
              <w:rPr>
                <w:sz w:val="24"/>
                <w:szCs w:val="24"/>
              </w:rPr>
            </w:pPr>
            <w:r w:rsidRPr="005A2A28">
              <w:rPr>
                <w:sz w:val="24"/>
                <w:szCs w:val="24"/>
              </w:rPr>
              <w:t xml:space="preserve">Прохождение официальных согласующих и экспертных органов по согласованию проектной документации </w:t>
            </w:r>
            <w:r w:rsidR="00793780" w:rsidRPr="005A2A28">
              <w:rPr>
                <w:sz w:val="24"/>
                <w:szCs w:val="24"/>
              </w:rPr>
              <w:t xml:space="preserve">и получение положительного заключения производится </w:t>
            </w:r>
            <w:proofErr w:type="spellStart"/>
            <w:r w:rsidR="00793780" w:rsidRPr="005A2A28">
              <w:rPr>
                <w:b/>
                <w:sz w:val="24"/>
                <w:szCs w:val="24"/>
              </w:rPr>
              <w:t>Заказчиком</w:t>
            </w:r>
            <w:r w:rsidR="005A2A28" w:rsidRPr="005A2A28">
              <w:rPr>
                <w:sz w:val="24"/>
                <w:szCs w:val="24"/>
              </w:rPr>
              <w:t>совместно</w:t>
            </w:r>
            <w:proofErr w:type="spellEnd"/>
            <w:r w:rsidR="005A2A28" w:rsidRPr="005A2A28">
              <w:rPr>
                <w:sz w:val="24"/>
                <w:szCs w:val="24"/>
              </w:rPr>
              <w:t xml:space="preserve"> с </w:t>
            </w:r>
            <w:proofErr w:type="spellStart"/>
            <w:r w:rsidR="005A2A28" w:rsidRPr="005A2A28">
              <w:rPr>
                <w:b/>
                <w:sz w:val="24"/>
                <w:szCs w:val="24"/>
              </w:rPr>
              <w:t>Исполнителем.Исполнитель</w:t>
            </w:r>
            <w:proofErr w:type="spellEnd"/>
            <w:r w:rsidR="005A2A28" w:rsidRPr="005A2A28">
              <w:rPr>
                <w:sz w:val="24"/>
                <w:szCs w:val="24"/>
              </w:rPr>
              <w:t xml:space="preserve"> по результатам рассмотрения экспертизы вносит в проект изменения и дополнения, не противоречащие заданию на </w:t>
            </w:r>
            <w:proofErr w:type="spellStart"/>
            <w:r w:rsidR="005A2A28" w:rsidRPr="005A2A28">
              <w:rPr>
                <w:sz w:val="24"/>
                <w:szCs w:val="24"/>
              </w:rPr>
              <w:t>проектирование</w:t>
            </w:r>
            <w:r w:rsidR="005A2A28">
              <w:rPr>
                <w:sz w:val="24"/>
                <w:szCs w:val="24"/>
              </w:rPr>
              <w:t>.</w:t>
            </w:r>
            <w:r w:rsidR="005A2A28" w:rsidRPr="005A2A28">
              <w:rPr>
                <w:sz w:val="24"/>
                <w:szCs w:val="24"/>
              </w:rPr>
              <w:t>Затраты</w:t>
            </w:r>
            <w:proofErr w:type="spellEnd"/>
            <w:r w:rsidR="005A2A28" w:rsidRPr="005A2A28">
              <w:rPr>
                <w:sz w:val="24"/>
                <w:szCs w:val="24"/>
              </w:rPr>
              <w:t xml:space="preserve"> за прохождение экс</w:t>
            </w:r>
            <w:r w:rsidR="005A2A28">
              <w:rPr>
                <w:sz w:val="24"/>
                <w:szCs w:val="24"/>
              </w:rPr>
              <w:t xml:space="preserve">пертизы несет </w:t>
            </w:r>
            <w:r w:rsidR="005A2A28" w:rsidRPr="005A2A28">
              <w:rPr>
                <w:b/>
                <w:sz w:val="24"/>
                <w:szCs w:val="24"/>
              </w:rPr>
              <w:t>Заказчик.</w:t>
            </w:r>
          </w:p>
        </w:tc>
      </w:tr>
      <w:tr w:rsidR="00793780" w:rsidTr="0032004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4B75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требование: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80" w:rsidRDefault="007937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793780" w:rsidRDefault="00793780"/>
    <w:tbl>
      <w:tblPr>
        <w:tblW w:w="10095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708"/>
      </w:tblGrid>
      <w:tr w:rsidR="00132DE3" w:rsidRPr="00132DE3" w:rsidTr="00A11E25">
        <w:trPr>
          <w:jc w:val="center"/>
        </w:trPr>
        <w:tc>
          <w:tcPr>
            <w:tcW w:w="5387" w:type="dxa"/>
            <w:shd w:val="clear" w:color="auto" w:fill="auto"/>
          </w:tcPr>
          <w:p w:rsidR="00132DE3" w:rsidRPr="00132DE3" w:rsidRDefault="00132DE3" w:rsidP="00132DE3">
            <w:pPr>
              <w:tabs>
                <w:tab w:val="left" w:pos="426"/>
              </w:tabs>
              <w:suppressAutoHyphens w:val="0"/>
              <w:snapToGrid w:val="0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ИСПОЛНИТЕЛЬ:</w:t>
            </w:r>
          </w:p>
          <w:p w:rsidR="00132DE3" w:rsidRPr="00132DE3" w:rsidRDefault="00132DE3" w:rsidP="00374FC4">
            <w:pPr>
              <w:tabs>
                <w:tab w:val="left" w:pos="426"/>
              </w:tabs>
              <w:suppressAutoHyphens w:val="0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gramStart"/>
            <w:r w:rsidR="00374FC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Аркада-М</w:t>
            </w:r>
            <w:proofErr w:type="gramEnd"/>
            <w:r w:rsidRPr="00132DE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08" w:type="dxa"/>
            <w:shd w:val="clear" w:color="auto" w:fill="auto"/>
          </w:tcPr>
          <w:p w:rsidR="00132DE3" w:rsidRPr="00132DE3" w:rsidRDefault="00132DE3" w:rsidP="00132DE3">
            <w:pPr>
              <w:suppressAutoHyphens w:val="0"/>
              <w:snapToGrid w:val="0"/>
              <w:ind w:right="-365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ЗАКАЗЧИК:</w:t>
            </w:r>
          </w:p>
          <w:p w:rsidR="00132DE3" w:rsidRPr="00132DE3" w:rsidRDefault="00E0141F" w:rsidP="00374FC4">
            <w:pPr>
              <w:suppressAutoHyphens w:val="0"/>
              <w:snapToGrid w:val="0"/>
              <w:ind w:right="-365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ООО «</w:t>
            </w:r>
            <w:r w:rsidR="00374FC4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_____________</w:t>
            </w:r>
            <w:r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»</w:t>
            </w:r>
          </w:p>
        </w:tc>
      </w:tr>
      <w:tr w:rsidR="00132DE3" w:rsidRPr="00132DE3" w:rsidTr="00A11E25">
        <w:trPr>
          <w:jc w:val="center"/>
        </w:trPr>
        <w:tc>
          <w:tcPr>
            <w:tcW w:w="5387" w:type="dxa"/>
            <w:shd w:val="clear" w:color="auto" w:fill="auto"/>
          </w:tcPr>
          <w:p w:rsidR="00132DE3" w:rsidRPr="00132DE3" w:rsidRDefault="00F646F0" w:rsidP="00132DE3">
            <w:pPr>
              <w:tabs>
                <w:tab w:val="left" w:pos="426"/>
              </w:tabs>
              <w:suppressAutoHyphens w:val="0"/>
              <w:snapToGrid w:val="0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Генеральный д</w:t>
            </w:r>
            <w:r w:rsidR="00132DE3"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иректор</w:t>
            </w:r>
          </w:p>
          <w:p w:rsidR="00132DE3" w:rsidRPr="00132DE3" w:rsidRDefault="00132DE3" w:rsidP="00132DE3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2DE3" w:rsidRPr="00132DE3" w:rsidRDefault="00132DE3" w:rsidP="00132DE3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</w:p>
          <w:p w:rsidR="00E0141F" w:rsidRDefault="00132DE3" w:rsidP="00E0141F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lastRenderedPageBreak/>
              <w:t>___________________</w:t>
            </w:r>
            <w:proofErr w:type="gramStart"/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_(</w:t>
            </w:r>
            <w:proofErr w:type="spellStart"/>
            <w:proofErr w:type="gramEnd"/>
            <w:r w:rsidR="00374FC4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Гаврюков</w:t>
            </w:r>
            <w:proofErr w:type="spellEnd"/>
            <w:r w:rsidR="00374FC4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 xml:space="preserve"> Е.В.</w:t>
            </w: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)</w:t>
            </w:r>
          </w:p>
          <w:p w:rsidR="00E0141F" w:rsidRDefault="00E0141F" w:rsidP="00E0141F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</w:p>
          <w:p w:rsidR="00132DE3" w:rsidRPr="00132DE3" w:rsidRDefault="00132DE3" w:rsidP="00E0141F">
            <w:pPr>
              <w:tabs>
                <w:tab w:val="left" w:pos="426"/>
              </w:tabs>
              <w:suppressAutoHyphens w:val="0"/>
              <w:jc w:val="both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sz w:val="24"/>
                <w:szCs w:val="22"/>
                <w:lang w:eastAsia="ru-RU"/>
              </w:rPr>
              <w:t>М.П.</w:t>
            </w:r>
          </w:p>
        </w:tc>
        <w:tc>
          <w:tcPr>
            <w:tcW w:w="4708" w:type="dxa"/>
            <w:shd w:val="clear" w:color="auto" w:fill="auto"/>
          </w:tcPr>
          <w:p w:rsidR="00132DE3" w:rsidRPr="00132DE3" w:rsidRDefault="00374FC4" w:rsidP="00132DE3">
            <w:pPr>
              <w:suppressAutoHyphens w:val="0"/>
              <w:snapToGrid w:val="0"/>
              <w:ind w:right="-365"/>
              <w:jc w:val="both"/>
              <w:rPr>
                <w:rFonts w:eastAsia="Cambria" w:cs="Times New Roman"/>
                <w:b/>
                <w:bCs/>
                <w:sz w:val="24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lastRenderedPageBreak/>
              <w:t>Генеральный директор</w:t>
            </w:r>
          </w:p>
          <w:p w:rsidR="00132DE3" w:rsidRPr="00132DE3" w:rsidRDefault="00132DE3" w:rsidP="00132DE3">
            <w:pPr>
              <w:suppressAutoHyphens w:val="0"/>
              <w:snapToGrid w:val="0"/>
              <w:ind w:right="-365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2DE3" w:rsidRPr="00132DE3" w:rsidRDefault="00132DE3" w:rsidP="00132DE3">
            <w:pPr>
              <w:suppressAutoHyphens w:val="0"/>
              <w:ind w:right="-365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</w:p>
          <w:p w:rsidR="00132DE3" w:rsidRPr="00132DE3" w:rsidRDefault="00132DE3" w:rsidP="00132DE3">
            <w:pPr>
              <w:suppressAutoHyphens w:val="0"/>
              <w:ind w:right="-365"/>
              <w:rPr>
                <w:rFonts w:cs="Times New Roman"/>
                <w:b/>
                <w:bCs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lastRenderedPageBreak/>
              <w:t>_____________________     (</w:t>
            </w:r>
            <w:r w:rsidR="00374FC4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______________</w:t>
            </w:r>
            <w:r w:rsidRPr="00132DE3">
              <w:rPr>
                <w:rFonts w:cs="Times New Roman"/>
                <w:b/>
                <w:bCs/>
                <w:sz w:val="24"/>
                <w:szCs w:val="22"/>
                <w:lang w:eastAsia="ru-RU"/>
              </w:rPr>
              <w:t>)</w:t>
            </w:r>
          </w:p>
          <w:p w:rsidR="00E0141F" w:rsidRDefault="00E0141F" w:rsidP="00132DE3">
            <w:pPr>
              <w:tabs>
                <w:tab w:val="left" w:pos="426"/>
              </w:tabs>
              <w:suppressAutoHyphens w:val="0"/>
              <w:snapToGrid w:val="0"/>
              <w:jc w:val="both"/>
              <w:rPr>
                <w:rFonts w:cs="Times New Roman"/>
                <w:sz w:val="24"/>
                <w:szCs w:val="22"/>
                <w:lang w:eastAsia="ru-RU"/>
              </w:rPr>
            </w:pPr>
          </w:p>
          <w:p w:rsidR="00132DE3" w:rsidRPr="00132DE3" w:rsidRDefault="00132DE3" w:rsidP="00132DE3">
            <w:pPr>
              <w:tabs>
                <w:tab w:val="left" w:pos="426"/>
              </w:tabs>
              <w:suppressAutoHyphens w:val="0"/>
              <w:snapToGrid w:val="0"/>
              <w:jc w:val="both"/>
              <w:rPr>
                <w:rFonts w:cs="Times New Roman"/>
                <w:sz w:val="24"/>
                <w:szCs w:val="22"/>
                <w:lang w:eastAsia="ru-RU"/>
              </w:rPr>
            </w:pPr>
            <w:r w:rsidRPr="00132DE3">
              <w:rPr>
                <w:rFonts w:cs="Times New Roman"/>
                <w:sz w:val="24"/>
                <w:szCs w:val="22"/>
                <w:lang w:eastAsia="ru-RU"/>
              </w:rPr>
              <w:t>М.П.</w:t>
            </w:r>
          </w:p>
        </w:tc>
      </w:tr>
    </w:tbl>
    <w:p w:rsidR="00793780" w:rsidRDefault="00793780" w:rsidP="00E0141F"/>
    <w:sectPr w:rsidR="00793780" w:rsidSect="00E0141F">
      <w:footerReference w:type="default" r:id="rId7"/>
      <w:pgSz w:w="11906" w:h="16838"/>
      <w:pgMar w:top="709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7E" w:rsidRDefault="00F80E7E">
      <w:r>
        <w:separator/>
      </w:r>
    </w:p>
  </w:endnote>
  <w:endnote w:type="continuationSeparator" w:id="0">
    <w:p w:rsidR="00F80E7E" w:rsidRDefault="00F8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A2" w:rsidRDefault="009C2070">
    <w:pPr>
      <w:pStyle w:val="af"/>
      <w:jc w:val="right"/>
    </w:pPr>
    <w:r>
      <w:fldChar w:fldCharType="begin"/>
    </w:r>
    <w:r w:rsidR="004706A2">
      <w:instrText xml:space="preserve"> PAGE </w:instrText>
    </w:r>
    <w:r>
      <w:fldChar w:fldCharType="separate"/>
    </w:r>
    <w:r w:rsidR="0041742A">
      <w:rPr>
        <w:noProof/>
      </w:rPr>
      <w:t>5</w:t>
    </w:r>
    <w:r>
      <w:fldChar w:fldCharType="end"/>
    </w:r>
  </w:p>
  <w:p w:rsidR="004706A2" w:rsidRDefault="004706A2">
    <w:pPr>
      <w:pStyle w:val="af"/>
    </w:pPr>
    <w:r>
      <w:t xml:space="preserve">        Исполнитель _______________                                             Заказчик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7E" w:rsidRDefault="00F80E7E">
      <w:r>
        <w:separator/>
      </w:r>
    </w:p>
  </w:footnote>
  <w:footnote w:type="continuationSeparator" w:id="0">
    <w:p w:rsidR="00F80E7E" w:rsidRDefault="00F8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878" w:hanging="504"/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bullet"/>
      <w:suff w:val="space"/>
      <w:lvlText w:val="­"/>
      <w:lvlJc w:val="left"/>
      <w:pPr>
        <w:tabs>
          <w:tab w:val="num" w:pos="0"/>
        </w:tabs>
        <w:ind w:left="533" w:hanging="176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871D9"/>
    <w:multiLevelType w:val="hybridMultilevel"/>
    <w:tmpl w:val="6C36BDB2"/>
    <w:lvl w:ilvl="0" w:tplc="35E04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A"/>
    <w:rsid w:val="00003F1A"/>
    <w:rsid w:val="000375DE"/>
    <w:rsid w:val="00074429"/>
    <w:rsid w:val="0007509A"/>
    <w:rsid w:val="00076801"/>
    <w:rsid w:val="00083693"/>
    <w:rsid w:val="00087797"/>
    <w:rsid w:val="00132DE3"/>
    <w:rsid w:val="00133BAD"/>
    <w:rsid w:val="00135E9C"/>
    <w:rsid w:val="00154052"/>
    <w:rsid w:val="00167B22"/>
    <w:rsid w:val="001B73E5"/>
    <w:rsid w:val="001E20E2"/>
    <w:rsid w:val="001F600B"/>
    <w:rsid w:val="0024010C"/>
    <w:rsid w:val="00274D47"/>
    <w:rsid w:val="002763B6"/>
    <w:rsid w:val="00287A71"/>
    <w:rsid w:val="002A3920"/>
    <w:rsid w:val="002B7A7E"/>
    <w:rsid w:val="00301D7F"/>
    <w:rsid w:val="003051AA"/>
    <w:rsid w:val="003133AB"/>
    <w:rsid w:val="0032004F"/>
    <w:rsid w:val="00334013"/>
    <w:rsid w:val="00337553"/>
    <w:rsid w:val="003475AC"/>
    <w:rsid w:val="00361A2F"/>
    <w:rsid w:val="00374FC4"/>
    <w:rsid w:val="00397C68"/>
    <w:rsid w:val="003A61D2"/>
    <w:rsid w:val="003F05CA"/>
    <w:rsid w:val="003F128A"/>
    <w:rsid w:val="00402E54"/>
    <w:rsid w:val="0041742A"/>
    <w:rsid w:val="0043370B"/>
    <w:rsid w:val="004706A2"/>
    <w:rsid w:val="00477D54"/>
    <w:rsid w:val="00485C51"/>
    <w:rsid w:val="0049648D"/>
    <w:rsid w:val="004971A1"/>
    <w:rsid w:val="004A32D4"/>
    <w:rsid w:val="004B753C"/>
    <w:rsid w:val="004C79C5"/>
    <w:rsid w:val="004E0F19"/>
    <w:rsid w:val="00507420"/>
    <w:rsid w:val="005203C0"/>
    <w:rsid w:val="0056468A"/>
    <w:rsid w:val="00597AD9"/>
    <w:rsid w:val="005A2A28"/>
    <w:rsid w:val="005A5177"/>
    <w:rsid w:val="005E223C"/>
    <w:rsid w:val="005F136D"/>
    <w:rsid w:val="005F4812"/>
    <w:rsid w:val="00671F16"/>
    <w:rsid w:val="006F378C"/>
    <w:rsid w:val="0072315D"/>
    <w:rsid w:val="0072689D"/>
    <w:rsid w:val="00757177"/>
    <w:rsid w:val="00763F02"/>
    <w:rsid w:val="007913A4"/>
    <w:rsid w:val="00793780"/>
    <w:rsid w:val="007B4D24"/>
    <w:rsid w:val="007B7949"/>
    <w:rsid w:val="007C291C"/>
    <w:rsid w:val="007E25D2"/>
    <w:rsid w:val="007E7454"/>
    <w:rsid w:val="007F734B"/>
    <w:rsid w:val="00882363"/>
    <w:rsid w:val="008C3431"/>
    <w:rsid w:val="00910DEC"/>
    <w:rsid w:val="009132F4"/>
    <w:rsid w:val="00917A06"/>
    <w:rsid w:val="009215F0"/>
    <w:rsid w:val="00951486"/>
    <w:rsid w:val="009C05F8"/>
    <w:rsid w:val="009C071A"/>
    <w:rsid w:val="009C2070"/>
    <w:rsid w:val="00A11E25"/>
    <w:rsid w:val="00A22D72"/>
    <w:rsid w:val="00AC0EAC"/>
    <w:rsid w:val="00AF0C31"/>
    <w:rsid w:val="00AF5330"/>
    <w:rsid w:val="00B01D9A"/>
    <w:rsid w:val="00B049C3"/>
    <w:rsid w:val="00B07129"/>
    <w:rsid w:val="00B16173"/>
    <w:rsid w:val="00B31B16"/>
    <w:rsid w:val="00B33363"/>
    <w:rsid w:val="00B37079"/>
    <w:rsid w:val="00B84350"/>
    <w:rsid w:val="00B92F04"/>
    <w:rsid w:val="00BB6A12"/>
    <w:rsid w:val="00BC1B08"/>
    <w:rsid w:val="00BC1E8D"/>
    <w:rsid w:val="00BC4B54"/>
    <w:rsid w:val="00C17B5A"/>
    <w:rsid w:val="00C25823"/>
    <w:rsid w:val="00C345A9"/>
    <w:rsid w:val="00C64063"/>
    <w:rsid w:val="00C7089E"/>
    <w:rsid w:val="00D24FA3"/>
    <w:rsid w:val="00D327E8"/>
    <w:rsid w:val="00D75AB5"/>
    <w:rsid w:val="00D84C25"/>
    <w:rsid w:val="00DA39E1"/>
    <w:rsid w:val="00DB3515"/>
    <w:rsid w:val="00E0141F"/>
    <w:rsid w:val="00E0207E"/>
    <w:rsid w:val="00E10DF4"/>
    <w:rsid w:val="00E50B3A"/>
    <w:rsid w:val="00E62F0F"/>
    <w:rsid w:val="00E976D8"/>
    <w:rsid w:val="00EC4834"/>
    <w:rsid w:val="00EC64B3"/>
    <w:rsid w:val="00F06C9F"/>
    <w:rsid w:val="00F26D01"/>
    <w:rsid w:val="00F5162B"/>
    <w:rsid w:val="00F53871"/>
    <w:rsid w:val="00F646F0"/>
    <w:rsid w:val="00F72BEB"/>
    <w:rsid w:val="00F80E7E"/>
    <w:rsid w:val="00FC67CD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0F208E-BF7D-4DFA-9577-1F6D553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207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0"/>
    <w:next w:val="a0"/>
    <w:qFormat/>
    <w:rsid w:val="009C2070"/>
    <w:pPr>
      <w:keepNext/>
      <w:widowControl w:val="0"/>
      <w:numPr>
        <w:numId w:val="1"/>
      </w:numPr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hAnsi="Arial"/>
      <w:b/>
      <w:kern w:val="1"/>
    </w:rPr>
  </w:style>
  <w:style w:type="paragraph" w:styleId="2">
    <w:name w:val="heading 2"/>
    <w:basedOn w:val="a0"/>
    <w:next w:val="a0"/>
    <w:qFormat/>
    <w:rsid w:val="009C2070"/>
    <w:pPr>
      <w:keepNext/>
      <w:widowControl w:val="0"/>
      <w:numPr>
        <w:ilvl w:val="1"/>
        <w:numId w:val="1"/>
      </w:numPr>
      <w:overflowPunct w:val="0"/>
      <w:autoSpaceDE w:val="0"/>
      <w:spacing w:before="120" w:after="120"/>
      <w:jc w:val="center"/>
      <w:textAlignment w:val="baseline"/>
      <w:outlineLvl w:val="1"/>
    </w:pPr>
    <w:rPr>
      <w:b/>
      <w:sz w:val="20"/>
    </w:rPr>
  </w:style>
  <w:style w:type="paragraph" w:styleId="3">
    <w:name w:val="heading 3"/>
    <w:basedOn w:val="a0"/>
    <w:next w:val="a0"/>
    <w:qFormat/>
    <w:rsid w:val="009C2070"/>
    <w:pPr>
      <w:keepNext/>
      <w:widowControl w:val="0"/>
      <w:numPr>
        <w:ilvl w:val="2"/>
        <w:numId w:val="1"/>
      </w:numPr>
      <w:overflowPunct w:val="0"/>
      <w:autoSpaceDE w:val="0"/>
      <w:spacing w:before="120" w:after="120"/>
      <w:jc w:val="center"/>
      <w:textAlignment w:val="baseline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C2070"/>
    <w:rPr>
      <w:rFonts w:ascii="Times New Roman" w:hAnsi="Times New Roman" w:cs="Times New Roman"/>
    </w:rPr>
  </w:style>
  <w:style w:type="character" w:customStyle="1" w:styleId="WW8Num5z1">
    <w:name w:val="WW8Num5z1"/>
    <w:rsid w:val="009C2070"/>
    <w:rPr>
      <w:b w:val="0"/>
      <w:color w:val="auto"/>
    </w:rPr>
  </w:style>
  <w:style w:type="character" w:customStyle="1" w:styleId="WW8Num8z0">
    <w:name w:val="WW8Num8z0"/>
    <w:rsid w:val="009C2070"/>
    <w:rPr>
      <w:b w:val="0"/>
    </w:rPr>
  </w:style>
  <w:style w:type="character" w:customStyle="1" w:styleId="WW8Num11z1">
    <w:name w:val="WW8Num11z1"/>
    <w:rsid w:val="009C2070"/>
    <w:rPr>
      <w:color w:val="000000"/>
    </w:rPr>
  </w:style>
  <w:style w:type="character" w:customStyle="1" w:styleId="WW8Num12z0">
    <w:name w:val="WW8Num12z0"/>
    <w:rsid w:val="009C2070"/>
    <w:rPr>
      <w:rFonts w:ascii="Symbol" w:hAnsi="Symbol"/>
    </w:rPr>
  </w:style>
  <w:style w:type="character" w:customStyle="1" w:styleId="WW8Num12z1">
    <w:name w:val="WW8Num12z1"/>
    <w:rsid w:val="009C2070"/>
    <w:rPr>
      <w:rFonts w:ascii="Courier New" w:hAnsi="Courier New"/>
    </w:rPr>
  </w:style>
  <w:style w:type="character" w:customStyle="1" w:styleId="WW8Num12z2">
    <w:name w:val="WW8Num12z2"/>
    <w:rsid w:val="009C2070"/>
    <w:rPr>
      <w:rFonts w:ascii="Wingdings" w:hAnsi="Wingdings"/>
    </w:rPr>
  </w:style>
  <w:style w:type="character" w:customStyle="1" w:styleId="WW8Num13z1">
    <w:name w:val="WW8Num13z1"/>
    <w:rsid w:val="009C2070"/>
    <w:rPr>
      <w:b w:val="0"/>
    </w:rPr>
  </w:style>
  <w:style w:type="character" w:customStyle="1" w:styleId="WW8Num16z0">
    <w:name w:val="WW8Num16z0"/>
    <w:rsid w:val="009C2070"/>
    <w:rPr>
      <w:rFonts w:ascii="Times New Roman" w:hAnsi="Times New Roman"/>
      <w:b w:val="0"/>
      <w:i w:val="0"/>
      <w:sz w:val="20"/>
    </w:rPr>
  </w:style>
  <w:style w:type="character" w:customStyle="1" w:styleId="WW8Num16z3">
    <w:name w:val="WW8Num16z3"/>
    <w:rsid w:val="009C2070"/>
    <w:rPr>
      <w:rFonts w:ascii="Courier New" w:hAnsi="Courier New"/>
    </w:rPr>
  </w:style>
  <w:style w:type="character" w:customStyle="1" w:styleId="WW8Num19z1">
    <w:name w:val="WW8Num19z1"/>
    <w:rsid w:val="009C2070"/>
    <w:rPr>
      <w:b w:val="0"/>
    </w:rPr>
  </w:style>
  <w:style w:type="character" w:customStyle="1" w:styleId="10">
    <w:name w:val="Основной шрифт абзаца1"/>
    <w:rsid w:val="009C2070"/>
  </w:style>
  <w:style w:type="character" w:customStyle="1" w:styleId="a4">
    <w:name w:val="Верх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9C2070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rsid w:val="009C207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9C2070"/>
    <w:rPr>
      <w:rFonts w:ascii="Arial" w:eastAsia="Times New Roman" w:hAnsi="Arial"/>
      <w:b/>
      <w:kern w:val="1"/>
      <w:sz w:val="28"/>
    </w:rPr>
  </w:style>
  <w:style w:type="character" w:customStyle="1" w:styleId="20">
    <w:name w:val="Заголовок 2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30">
    <w:name w:val="Заголовок 3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a8">
    <w:name w:val="Абзац Знак"/>
    <w:rsid w:val="009C207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10"/>
    <w:rsid w:val="009C2070"/>
  </w:style>
  <w:style w:type="character" w:customStyle="1" w:styleId="a9">
    <w:name w:val="Маркеры списка"/>
    <w:rsid w:val="009C2070"/>
    <w:rPr>
      <w:rFonts w:ascii="OpenSymbol" w:eastAsia="OpenSymbol" w:hAnsi="OpenSymbol" w:cs="OpenSymbol"/>
    </w:rPr>
  </w:style>
  <w:style w:type="paragraph" w:customStyle="1" w:styleId="aa">
    <w:name w:val="Заголовок"/>
    <w:basedOn w:val="a0"/>
    <w:next w:val="ab"/>
    <w:rsid w:val="009C2070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0"/>
    <w:rsid w:val="009C2070"/>
  </w:style>
  <w:style w:type="paragraph" w:styleId="ac">
    <w:name w:val="List"/>
    <w:basedOn w:val="ab"/>
    <w:rsid w:val="009C2070"/>
    <w:rPr>
      <w:rFonts w:cs="Tahoma"/>
    </w:rPr>
  </w:style>
  <w:style w:type="paragraph" w:customStyle="1" w:styleId="12">
    <w:name w:val="Название1"/>
    <w:basedOn w:val="a0"/>
    <w:rsid w:val="009C20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C2070"/>
    <w:pPr>
      <w:suppressLineNumbers/>
    </w:pPr>
    <w:rPr>
      <w:rFonts w:cs="Tahoma"/>
    </w:rPr>
  </w:style>
  <w:style w:type="paragraph" w:styleId="ad">
    <w:name w:val="List Paragraph"/>
    <w:basedOn w:val="a0"/>
    <w:qFormat/>
    <w:rsid w:val="009C2070"/>
    <w:pPr>
      <w:ind w:left="720"/>
    </w:pPr>
  </w:style>
  <w:style w:type="paragraph" w:customStyle="1" w:styleId="21">
    <w:name w:val="Обычный2"/>
    <w:rsid w:val="009C2070"/>
    <w:pPr>
      <w:suppressAutoHyphens/>
      <w:autoSpaceDE w:val="0"/>
    </w:pPr>
    <w:rPr>
      <w:rFonts w:cs="Calibri"/>
      <w:lang w:eastAsia="ar-SA"/>
    </w:rPr>
  </w:style>
  <w:style w:type="paragraph" w:customStyle="1" w:styleId="a">
    <w:name w:val="Мой"/>
    <w:basedOn w:val="a0"/>
    <w:rsid w:val="009C2070"/>
    <w:pPr>
      <w:numPr>
        <w:numId w:val="2"/>
      </w:numPr>
    </w:pPr>
    <w:rPr>
      <w:sz w:val="20"/>
    </w:rPr>
  </w:style>
  <w:style w:type="paragraph" w:customStyle="1" w:styleId="Default">
    <w:name w:val="Default"/>
    <w:rsid w:val="009C207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e">
    <w:name w:val="head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foot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0">
    <w:name w:val="Знак"/>
    <w:basedOn w:val="a0"/>
    <w:rsid w:val="009C207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1">
    <w:name w:val="Balloon Text"/>
    <w:basedOn w:val="a0"/>
    <w:rsid w:val="009C2070"/>
    <w:rPr>
      <w:rFonts w:ascii="Tahoma" w:hAnsi="Tahoma"/>
      <w:sz w:val="16"/>
      <w:szCs w:val="16"/>
    </w:rPr>
  </w:style>
  <w:style w:type="paragraph" w:customStyle="1" w:styleId="af2">
    <w:name w:val="Абзац"/>
    <w:basedOn w:val="a0"/>
    <w:rsid w:val="009C2070"/>
    <w:pPr>
      <w:ind w:left="397" w:right="284" w:firstLine="454"/>
      <w:jc w:val="both"/>
    </w:pPr>
    <w:rPr>
      <w:szCs w:val="24"/>
    </w:rPr>
  </w:style>
  <w:style w:type="paragraph" w:styleId="af3">
    <w:name w:val="Title"/>
    <w:basedOn w:val="a0"/>
    <w:next w:val="af4"/>
    <w:qFormat/>
    <w:rsid w:val="009C2070"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rsid w:val="009C2070"/>
    <w:pPr>
      <w:jc w:val="center"/>
    </w:pPr>
    <w:rPr>
      <w:i/>
      <w:iCs/>
    </w:rPr>
  </w:style>
  <w:style w:type="paragraph" w:customStyle="1" w:styleId="14">
    <w:name w:val="Без интервала1"/>
    <w:rsid w:val="009C20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C2070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15">
    <w:name w:val="Абзац списка1"/>
    <w:basedOn w:val="a0"/>
    <w:rsid w:val="009C2070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customStyle="1" w:styleId="af5">
    <w:name w:val="Содержимое таблицы"/>
    <w:basedOn w:val="a0"/>
    <w:rsid w:val="009C2070"/>
    <w:pPr>
      <w:suppressLineNumbers/>
    </w:pPr>
  </w:style>
  <w:style w:type="paragraph" w:customStyle="1" w:styleId="af6">
    <w:name w:val="Заголовок таблицы"/>
    <w:basedOn w:val="af5"/>
    <w:rsid w:val="009C2070"/>
    <w:pPr>
      <w:jc w:val="center"/>
    </w:pPr>
    <w:rPr>
      <w:b/>
      <w:bCs/>
    </w:rPr>
  </w:style>
  <w:style w:type="paragraph" w:styleId="af7">
    <w:name w:val="Body Text Indent"/>
    <w:basedOn w:val="a0"/>
    <w:link w:val="af8"/>
    <w:uiPriority w:val="99"/>
    <w:semiHidden/>
    <w:unhideWhenUsed/>
    <w:rsid w:val="00F53871"/>
    <w:pPr>
      <w:spacing w:after="120"/>
      <w:ind w:left="283"/>
    </w:pPr>
    <w:rPr>
      <w:rFonts w:cs="Times New Roman"/>
    </w:rPr>
  </w:style>
  <w:style w:type="character" w:customStyle="1" w:styleId="af8">
    <w:name w:val="Основной текст с отступом Знак"/>
    <w:link w:val="af7"/>
    <w:uiPriority w:val="99"/>
    <w:semiHidden/>
    <w:rsid w:val="00F53871"/>
    <w:rPr>
      <w:rFonts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"Аркада-М"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проектирование</dc:title>
  <dc:subject>ИРД</dc:subject>
  <dc:creator>ООО "Аркада-М"</dc:creator>
  <cp:keywords>ИРД, Техзадание, проектирование склада</cp:keywords>
  <dc:description>Техническое задание на проектирование склада. www.vashproect.ru, 8(495)229-39-67</dc:description>
  <cp:lastModifiedBy>Windows User</cp:lastModifiedBy>
  <cp:revision>1</cp:revision>
  <cp:lastPrinted>2014-03-27T06:44:00Z</cp:lastPrinted>
  <dcterms:created xsi:type="dcterms:W3CDTF">2017-02-25T16:53:00Z</dcterms:created>
  <dcterms:modified xsi:type="dcterms:W3CDTF">2017-02-25T16:55:00Z</dcterms:modified>
  <cp:category>Документы</cp:category>
</cp:coreProperties>
</file>